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9776E" w14:textId="77777777" w:rsidR="00B250FE" w:rsidRDefault="00B250FE">
      <w:pPr>
        <w:spacing w:line="400" w:lineRule="exact"/>
        <w:rPr>
          <w:rFonts w:ascii="Arial" w:hAnsi="Arial" w:cs="Arial"/>
          <w:color w:val="000000" w:themeColor="text1"/>
          <w:sz w:val="18"/>
          <w:szCs w:val="18"/>
        </w:rPr>
      </w:pPr>
    </w:p>
    <w:p w14:paraId="2C8798BE" w14:textId="77777777" w:rsidR="00B250FE" w:rsidRDefault="00B250FE">
      <w:pPr>
        <w:spacing w:line="400" w:lineRule="exact"/>
        <w:rPr>
          <w:rFonts w:ascii="Arial" w:hAnsi="Arial" w:cs="Arial"/>
          <w:color w:val="000000" w:themeColor="text1"/>
          <w:sz w:val="18"/>
          <w:szCs w:val="18"/>
        </w:rPr>
      </w:pPr>
    </w:p>
    <w:p w14:paraId="68FB8C6F" w14:textId="77777777" w:rsidR="00B250FE" w:rsidRDefault="00B250FE">
      <w:pPr>
        <w:spacing w:line="400" w:lineRule="exact"/>
        <w:rPr>
          <w:rFonts w:ascii="Arial" w:hAnsi="Arial" w:cs="Arial"/>
          <w:color w:val="000000" w:themeColor="text1"/>
          <w:sz w:val="18"/>
          <w:szCs w:val="18"/>
        </w:rPr>
      </w:pPr>
    </w:p>
    <w:p w14:paraId="15476F3E" w14:textId="77777777" w:rsidR="00B250FE" w:rsidRDefault="00B250FE">
      <w:pPr>
        <w:spacing w:line="400" w:lineRule="exact"/>
        <w:rPr>
          <w:rFonts w:ascii="Arial" w:hAnsi="Arial" w:cs="Arial"/>
          <w:color w:val="000000" w:themeColor="text1"/>
          <w:sz w:val="18"/>
          <w:szCs w:val="18"/>
        </w:rPr>
      </w:pPr>
    </w:p>
    <w:p w14:paraId="70836D18" w14:textId="77777777" w:rsidR="00B250FE" w:rsidRDefault="00B003BD">
      <w:pPr>
        <w:spacing w:line="400" w:lineRule="exact"/>
        <w:rPr>
          <w:rFonts w:ascii="Arial" w:hAnsi="Arial" w:cs="Arial"/>
          <w:color w:val="000000" w:themeColor="text1"/>
          <w:sz w:val="18"/>
          <w:szCs w:val="18"/>
        </w:rPr>
      </w:pPr>
      <w:r>
        <w:rPr>
          <w:rFonts w:ascii="Arial" w:hAnsi="Arial" w:cs="Arial"/>
          <w:noProof/>
          <w:color w:val="000000" w:themeColor="text1"/>
          <w:sz w:val="18"/>
          <w:szCs w:val="18"/>
        </w:rPr>
        <w:drawing>
          <wp:anchor distT="0" distB="0" distL="114300" distR="114300" simplePos="0" relativeHeight="251660288" behindDoc="1" locked="0" layoutInCell="1" allowOverlap="1" wp14:anchorId="225ECDDB" wp14:editId="2A0C1AA9">
            <wp:simplePos x="0" y="0"/>
            <wp:positionH relativeFrom="column">
              <wp:posOffset>-228600</wp:posOffset>
            </wp:positionH>
            <wp:positionV relativeFrom="paragraph">
              <wp:posOffset>250190</wp:posOffset>
            </wp:positionV>
            <wp:extent cx="6115050" cy="990600"/>
            <wp:effectExtent l="0" t="0" r="0" b="0"/>
            <wp:wrapNone/>
            <wp:docPr id="1" name="图片 1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1" descr="2"/>
                    <pic:cNvPicPr>
                      <a:picLocks noChangeAspect="1"/>
                    </pic:cNvPicPr>
                  </pic:nvPicPr>
                  <pic:blipFill>
                    <a:blip r:embed="rId9"/>
                    <a:stretch>
                      <a:fillRect/>
                    </a:stretch>
                  </pic:blipFill>
                  <pic:spPr>
                    <a:xfrm>
                      <a:off x="0" y="0"/>
                      <a:ext cx="6115050" cy="990600"/>
                    </a:xfrm>
                    <a:prstGeom prst="rect">
                      <a:avLst/>
                    </a:prstGeom>
                    <a:noFill/>
                    <a:ln>
                      <a:noFill/>
                    </a:ln>
                  </pic:spPr>
                </pic:pic>
              </a:graphicData>
            </a:graphic>
          </wp:anchor>
        </w:drawing>
      </w:r>
    </w:p>
    <w:p w14:paraId="7CFD2E2C" w14:textId="77777777" w:rsidR="00B250FE" w:rsidRDefault="00B250FE">
      <w:pPr>
        <w:spacing w:line="0" w:lineRule="atLeast"/>
        <w:jc w:val="center"/>
        <w:rPr>
          <w:rFonts w:ascii="等线" w:eastAsia="等线" w:hAnsi="等线" w:cs="Arial" w:hint="eastAsia"/>
          <w:b/>
          <w:color w:val="000000" w:themeColor="text1"/>
          <w:sz w:val="32"/>
        </w:rPr>
      </w:pPr>
    </w:p>
    <w:p w14:paraId="17E142F3" w14:textId="77777777" w:rsidR="00B250FE" w:rsidRDefault="00B250FE">
      <w:pPr>
        <w:spacing w:line="0" w:lineRule="atLeast"/>
        <w:jc w:val="center"/>
        <w:rPr>
          <w:rFonts w:ascii="等线" w:eastAsia="等线" w:hAnsi="等线" w:cs="Arial" w:hint="eastAsia"/>
          <w:b/>
          <w:color w:val="000000" w:themeColor="text1"/>
          <w:sz w:val="32"/>
        </w:rPr>
      </w:pPr>
    </w:p>
    <w:p w14:paraId="37D22C95" w14:textId="77777777" w:rsidR="00B250FE" w:rsidRDefault="00B003BD">
      <w:pPr>
        <w:tabs>
          <w:tab w:val="left" w:pos="495"/>
          <w:tab w:val="center" w:pos="4677"/>
        </w:tabs>
        <w:spacing w:line="0" w:lineRule="atLeast"/>
        <w:jc w:val="center"/>
        <w:rPr>
          <w:rFonts w:ascii="黑体" w:eastAsia="黑体" w:hAnsi="黑体" w:cs="Arial" w:hint="eastAsia"/>
          <w:b/>
          <w:color w:val="000000" w:themeColor="text1"/>
          <w:spacing w:val="140"/>
          <w:w w:val="150"/>
          <w:sz w:val="44"/>
          <w:szCs w:val="44"/>
        </w:rPr>
      </w:pPr>
      <w:r>
        <w:rPr>
          <w:rFonts w:ascii="黑体" w:eastAsia="黑体" w:hAnsi="黑体" w:cs="Arial"/>
          <w:b/>
          <w:color w:val="000000" w:themeColor="text1"/>
          <w:spacing w:val="140"/>
          <w:w w:val="150"/>
          <w:sz w:val="44"/>
          <w:szCs w:val="44"/>
        </w:rPr>
        <w:t>管理体系认证合同</w:t>
      </w:r>
    </w:p>
    <w:p w14:paraId="150534D6" w14:textId="77777777" w:rsidR="00B250FE" w:rsidRDefault="00B250FE">
      <w:pPr>
        <w:spacing w:line="400" w:lineRule="exact"/>
        <w:rPr>
          <w:rFonts w:ascii="Arial" w:hAnsi="Arial" w:cs="Arial"/>
          <w:color w:val="000000" w:themeColor="text1"/>
          <w:sz w:val="18"/>
          <w:szCs w:val="18"/>
        </w:rPr>
      </w:pPr>
    </w:p>
    <w:p w14:paraId="44C892BD" w14:textId="77777777" w:rsidR="00B250FE" w:rsidRDefault="00B250FE">
      <w:pPr>
        <w:spacing w:line="400" w:lineRule="exact"/>
        <w:rPr>
          <w:rFonts w:ascii="Arial" w:hAnsi="Arial" w:cs="Arial"/>
          <w:sz w:val="18"/>
          <w:szCs w:val="18"/>
        </w:rPr>
      </w:pPr>
    </w:p>
    <w:p w14:paraId="1062057F" w14:textId="77777777" w:rsidR="00A6636D" w:rsidRDefault="00A6636D">
      <w:pPr>
        <w:spacing w:line="400" w:lineRule="exact"/>
        <w:rPr>
          <w:rFonts w:ascii="Arial" w:hAnsi="Arial" w:cs="Arial"/>
          <w:sz w:val="18"/>
          <w:szCs w:val="18"/>
        </w:rPr>
      </w:pPr>
    </w:p>
    <w:p w14:paraId="23393C02" w14:textId="77777777" w:rsidR="00A6636D" w:rsidRDefault="00A6636D">
      <w:pPr>
        <w:spacing w:line="400" w:lineRule="exact"/>
        <w:rPr>
          <w:rFonts w:ascii="Arial" w:hAnsi="Arial" w:cs="Arial"/>
          <w:sz w:val="18"/>
          <w:szCs w:val="18"/>
        </w:rPr>
      </w:pPr>
    </w:p>
    <w:p w14:paraId="0CBE7966" w14:textId="77777777" w:rsidR="00A6636D" w:rsidRDefault="00A6636D">
      <w:pPr>
        <w:spacing w:line="400" w:lineRule="exact"/>
        <w:rPr>
          <w:rFonts w:ascii="Arial" w:hAnsi="Arial" w:cs="Arial"/>
          <w:sz w:val="18"/>
          <w:szCs w:val="18"/>
        </w:rPr>
      </w:pPr>
    </w:p>
    <w:tbl>
      <w:tblPr>
        <w:tblStyle w:val="ad"/>
        <w:tblW w:w="893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395"/>
      </w:tblGrid>
      <w:tr w:rsidR="00A6636D" w:rsidRPr="00A6636D" w14:paraId="0FBD8131" w14:textId="77777777" w:rsidTr="00A6636D">
        <w:tc>
          <w:tcPr>
            <w:tcW w:w="4536" w:type="dxa"/>
          </w:tcPr>
          <w:p w14:paraId="63BC4034" w14:textId="34B446BF" w:rsidR="00A6636D" w:rsidRPr="00A6636D" w:rsidRDefault="00A6636D" w:rsidP="00A6636D">
            <w:pPr>
              <w:spacing w:line="360" w:lineRule="auto"/>
              <w:rPr>
                <w:rFonts w:ascii="Arial" w:eastAsia="黑体" w:hAnsi="Arial" w:cs="Arial"/>
                <w:spacing w:val="40"/>
                <w:sz w:val="24"/>
              </w:rPr>
            </w:pPr>
            <w:permStart w:id="879895168" w:edGrp="everyone"/>
            <w:r w:rsidRPr="00A6636D">
              <w:rPr>
                <w:rFonts w:ascii="宋体" w:hAnsi="宋体" w:cs="Arial"/>
                <w:spacing w:val="40"/>
                <w:sz w:val="24"/>
              </w:rPr>
              <w:t>□</w:t>
            </w:r>
            <w:permEnd w:id="879895168"/>
            <w:r w:rsidRPr="00A6636D">
              <w:rPr>
                <w:rFonts w:ascii="Arial" w:eastAsia="黑体" w:hAnsi="Arial" w:cs="Arial"/>
                <w:spacing w:val="40"/>
                <w:sz w:val="24"/>
              </w:rPr>
              <w:t>质量管理体系</w:t>
            </w:r>
          </w:p>
        </w:tc>
        <w:tc>
          <w:tcPr>
            <w:tcW w:w="4395" w:type="dxa"/>
          </w:tcPr>
          <w:p w14:paraId="47F7FD4E" w14:textId="22C7C227" w:rsidR="00A6636D" w:rsidRPr="00A6636D" w:rsidRDefault="00A6636D" w:rsidP="00A6636D">
            <w:pPr>
              <w:spacing w:line="360" w:lineRule="auto"/>
              <w:rPr>
                <w:rFonts w:ascii="Arial" w:eastAsia="黑体" w:hAnsi="Arial" w:cs="Arial"/>
                <w:spacing w:val="40"/>
                <w:sz w:val="24"/>
              </w:rPr>
            </w:pPr>
            <w:permStart w:id="1388792545" w:edGrp="everyone"/>
            <w:r w:rsidRPr="00A6636D">
              <w:rPr>
                <w:rFonts w:ascii="宋体" w:hAnsi="宋体" w:cs="Arial"/>
                <w:spacing w:val="40"/>
                <w:sz w:val="24"/>
              </w:rPr>
              <w:t>□</w:t>
            </w:r>
            <w:permEnd w:id="1388792545"/>
            <w:r w:rsidRPr="00A6636D">
              <w:rPr>
                <w:rFonts w:ascii="Arial" w:eastAsia="黑体" w:hAnsi="Arial" w:cs="Arial" w:hint="eastAsia"/>
                <w:spacing w:val="40"/>
                <w:sz w:val="24"/>
              </w:rPr>
              <w:t>健康安全与环境</w:t>
            </w:r>
            <w:r w:rsidRPr="00A6636D">
              <w:rPr>
                <w:rFonts w:ascii="Arial" w:eastAsia="黑体" w:hAnsi="Arial" w:cs="Arial"/>
                <w:spacing w:val="40"/>
                <w:sz w:val="24"/>
              </w:rPr>
              <w:t>管理体系</w:t>
            </w:r>
          </w:p>
        </w:tc>
      </w:tr>
      <w:tr w:rsidR="00A6636D" w:rsidRPr="00A6636D" w14:paraId="19B13966" w14:textId="77777777" w:rsidTr="00A6636D">
        <w:tc>
          <w:tcPr>
            <w:tcW w:w="4536" w:type="dxa"/>
          </w:tcPr>
          <w:p w14:paraId="7411DED5" w14:textId="51B2982A" w:rsidR="00A6636D" w:rsidRPr="00A6636D" w:rsidRDefault="00A6636D" w:rsidP="00A6636D">
            <w:pPr>
              <w:spacing w:line="360" w:lineRule="auto"/>
              <w:rPr>
                <w:rFonts w:ascii="Arial" w:eastAsia="黑体" w:hAnsi="Arial" w:cs="Arial"/>
                <w:spacing w:val="40"/>
                <w:sz w:val="24"/>
              </w:rPr>
            </w:pPr>
            <w:permStart w:id="1365246730" w:edGrp="everyone"/>
            <w:r w:rsidRPr="00A6636D">
              <w:rPr>
                <w:rFonts w:ascii="宋体" w:hAnsi="宋体" w:cs="Arial"/>
                <w:spacing w:val="40"/>
                <w:sz w:val="24"/>
              </w:rPr>
              <w:t>□</w:t>
            </w:r>
            <w:permEnd w:id="1365246730"/>
            <w:r w:rsidRPr="00A6636D">
              <w:rPr>
                <w:rFonts w:ascii="Arial" w:eastAsia="黑体" w:hAnsi="Arial" w:cs="Arial"/>
                <w:spacing w:val="40"/>
                <w:sz w:val="24"/>
              </w:rPr>
              <w:t>环境管理体系</w:t>
            </w:r>
          </w:p>
        </w:tc>
        <w:tc>
          <w:tcPr>
            <w:tcW w:w="4395" w:type="dxa"/>
          </w:tcPr>
          <w:p w14:paraId="6C9E8DC2" w14:textId="23FB6D43" w:rsidR="00A6636D" w:rsidRPr="00A6636D" w:rsidRDefault="00A6636D" w:rsidP="00A6636D">
            <w:pPr>
              <w:spacing w:line="360" w:lineRule="auto"/>
              <w:rPr>
                <w:rFonts w:ascii="Arial" w:eastAsia="黑体" w:hAnsi="Arial" w:cs="Arial"/>
                <w:spacing w:val="40"/>
                <w:sz w:val="24"/>
              </w:rPr>
            </w:pPr>
            <w:permStart w:id="1700217715" w:edGrp="everyone"/>
            <w:r w:rsidRPr="00A6636D">
              <w:rPr>
                <w:rFonts w:ascii="宋体" w:hAnsi="宋体" w:cs="Arial"/>
                <w:spacing w:val="40"/>
                <w:sz w:val="24"/>
              </w:rPr>
              <w:t>□</w:t>
            </w:r>
            <w:permEnd w:id="1700217715"/>
            <w:r w:rsidRPr="00A6636D">
              <w:rPr>
                <w:rFonts w:ascii="Arial" w:eastAsia="黑体" w:hAnsi="Arial" w:cs="Arial" w:hint="eastAsia"/>
                <w:spacing w:val="40"/>
                <w:sz w:val="24"/>
              </w:rPr>
              <w:t>诚信</w:t>
            </w:r>
            <w:r w:rsidRPr="00A6636D">
              <w:rPr>
                <w:rFonts w:ascii="Arial" w:eastAsia="黑体" w:hAnsi="Arial" w:cs="Arial"/>
                <w:spacing w:val="40"/>
                <w:sz w:val="24"/>
              </w:rPr>
              <w:t>管理体系</w:t>
            </w:r>
          </w:p>
        </w:tc>
      </w:tr>
      <w:tr w:rsidR="00A6636D" w:rsidRPr="00A6636D" w14:paraId="2BB79E6A" w14:textId="77777777" w:rsidTr="00A6636D">
        <w:tc>
          <w:tcPr>
            <w:tcW w:w="4536" w:type="dxa"/>
          </w:tcPr>
          <w:p w14:paraId="3EF3C383" w14:textId="51FA980E" w:rsidR="00A6636D" w:rsidRPr="00A6636D" w:rsidRDefault="00A6636D" w:rsidP="00A6636D">
            <w:pPr>
              <w:spacing w:line="360" w:lineRule="auto"/>
              <w:rPr>
                <w:rFonts w:ascii="Arial" w:eastAsia="黑体" w:hAnsi="Arial" w:cs="Arial"/>
                <w:spacing w:val="40"/>
                <w:sz w:val="24"/>
              </w:rPr>
            </w:pPr>
            <w:permStart w:id="441984893" w:edGrp="everyone"/>
            <w:r w:rsidRPr="00A6636D">
              <w:rPr>
                <w:rFonts w:ascii="宋体" w:hAnsi="宋体" w:cs="Arial"/>
                <w:spacing w:val="40"/>
                <w:sz w:val="24"/>
              </w:rPr>
              <w:t>□</w:t>
            </w:r>
            <w:permEnd w:id="441984893"/>
            <w:r w:rsidRPr="00A6636D">
              <w:rPr>
                <w:rFonts w:ascii="Arial" w:eastAsia="黑体" w:hAnsi="Arial" w:cs="Arial"/>
                <w:spacing w:val="40"/>
                <w:sz w:val="24"/>
              </w:rPr>
              <w:t>职业健康安全管理体系</w:t>
            </w:r>
          </w:p>
        </w:tc>
        <w:tc>
          <w:tcPr>
            <w:tcW w:w="4395" w:type="dxa"/>
          </w:tcPr>
          <w:p w14:paraId="28A0610B" w14:textId="1CD7D9C3" w:rsidR="00A6636D" w:rsidRPr="00A6636D" w:rsidRDefault="00A6636D" w:rsidP="00A6636D">
            <w:pPr>
              <w:spacing w:line="360" w:lineRule="auto"/>
              <w:rPr>
                <w:rFonts w:ascii="Arial" w:eastAsia="黑体" w:hAnsi="Arial" w:cs="Arial"/>
                <w:spacing w:val="40"/>
                <w:sz w:val="24"/>
              </w:rPr>
            </w:pPr>
            <w:permStart w:id="1503273474" w:edGrp="everyone"/>
            <w:r w:rsidRPr="00A6636D">
              <w:rPr>
                <w:rFonts w:ascii="宋体" w:hAnsi="宋体" w:cs="Arial"/>
                <w:spacing w:val="40"/>
                <w:sz w:val="24"/>
              </w:rPr>
              <w:t>□</w:t>
            </w:r>
            <w:permEnd w:id="1503273474"/>
            <w:r w:rsidRPr="00A6636D">
              <w:rPr>
                <w:rFonts w:ascii="Arial" w:eastAsia="黑体" w:hAnsi="Arial" w:cs="Arial" w:hint="eastAsia"/>
                <w:spacing w:val="40"/>
                <w:sz w:val="24"/>
              </w:rPr>
              <w:t>保安服务</w:t>
            </w:r>
            <w:r w:rsidRPr="00A6636D">
              <w:rPr>
                <w:rFonts w:ascii="Arial" w:eastAsia="黑体" w:hAnsi="Arial" w:cs="Arial"/>
                <w:spacing w:val="40"/>
                <w:sz w:val="24"/>
              </w:rPr>
              <w:t>管理体系</w:t>
            </w:r>
          </w:p>
        </w:tc>
      </w:tr>
      <w:tr w:rsidR="00A6636D" w:rsidRPr="00A6636D" w14:paraId="2DA5E975" w14:textId="77777777" w:rsidTr="00A6636D">
        <w:tc>
          <w:tcPr>
            <w:tcW w:w="4536" w:type="dxa"/>
          </w:tcPr>
          <w:p w14:paraId="3E4523EC" w14:textId="401E2064" w:rsidR="00A6636D" w:rsidRPr="00A6636D" w:rsidRDefault="00A6636D" w:rsidP="00A6636D">
            <w:pPr>
              <w:spacing w:line="360" w:lineRule="auto"/>
              <w:rPr>
                <w:rFonts w:ascii="Arial" w:eastAsia="黑体" w:hAnsi="Arial" w:cs="Arial"/>
                <w:spacing w:val="40"/>
                <w:sz w:val="24"/>
              </w:rPr>
            </w:pPr>
            <w:permStart w:id="665596531" w:edGrp="everyone"/>
            <w:r w:rsidRPr="00A6636D">
              <w:rPr>
                <w:rFonts w:ascii="宋体" w:hAnsi="宋体" w:cs="Arial"/>
                <w:spacing w:val="40"/>
                <w:sz w:val="24"/>
              </w:rPr>
              <w:t>□</w:t>
            </w:r>
            <w:permEnd w:id="665596531"/>
            <w:r w:rsidRPr="00A6636D">
              <w:rPr>
                <w:rFonts w:ascii="Arial" w:eastAsia="黑体" w:hAnsi="Arial" w:cs="Arial" w:hint="eastAsia"/>
                <w:spacing w:val="40"/>
                <w:sz w:val="24"/>
              </w:rPr>
              <w:t>业务连续性管理</w:t>
            </w:r>
            <w:r w:rsidRPr="00A6636D">
              <w:rPr>
                <w:rFonts w:ascii="Arial" w:eastAsia="黑体" w:hAnsi="Arial" w:cs="Arial"/>
                <w:spacing w:val="40"/>
                <w:sz w:val="24"/>
              </w:rPr>
              <w:t>体系</w:t>
            </w:r>
          </w:p>
        </w:tc>
        <w:tc>
          <w:tcPr>
            <w:tcW w:w="4395" w:type="dxa"/>
          </w:tcPr>
          <w:p w14:paraId="7D7FDF49" w14:textId="1E2E7CF0" w:rsidR="00A6636D" w:rsidRPr="00A6636D" w:rsidRDefault="00A6636D" w:rsidP="00A6636D">
            <w:pPr>
              <w:spacing w:line="360" w:lineRule="auto"/>
              <w:rPr>
                <w:rFonts w:ascii="Arial" w:eastAsia="黑体" w:hAnsi="Arial" w:cs="Arial"/>
                <w:spacing w:val="40"/>
                <w:sz w:val="24"/>
              </w:rPr>
            </w:pPr>
            <w:permStart w:id="508960713" w:edGrp="everyone"/>
            <w:r w:rsidRPr="00A6636D">
              <w:rPr>
                <w:rFonts w:ascii="宋体" w:hAnsi="宋体" w:cs="Arial"/>
                <w:spacing w:val="40"/>
                <w:sz w:val="24"/>
              </w:rPr>
              <w:t>□</w:t>
            </w:r>
            <w:permEnd w:id="508960713"/>
            <w:r w:rsidRPr="00A6636D">
              <w:rPr>
                <w:rFonts w:ascii="Arial" w:eastAsia="黑体" w:hAnsi="Arial" w:cs="Arial" w:hint="eastAsia"/>
                <w:spacing w:val="40"/>
                <w:sz w:val="24"/>
              </w:rPr>
              <w:t>反贿赂</w:t>
            </w:r>
            <w:r w:rsidRPr="00A6636D">
              <w:rPr>
                <w:rFonts w:ascii="Arial" w:eastAsia="黑体" w:hAnsi="Arial" w:cs="Arial"/>
                <w:spacing w:val="40"/>
                <w:sz w:val="24"/>
              </w:rPr>
              <w:t>管理体系</w:t>
            </w:r>
          </w:p>
        </w:tc>
      </w:tr>
      <w:tr w:rsidR="007D5430" w:rsidRPr="00A6636D" w14:paraId="5B46BF77" w14:textId="77777777" w:rsidTr="00A6636D">
        <w:tc>
          <w:tcPr>
            <w:tcW w:w="4536" w:type="dxa"/>
          </w:tcPr>
          <w:p w14:paraId="3439DF55" w14:textId="24C94510" w:rsidR="007D5430" w:rsidRPr="00A6636D" w:rsidRDefault="007D5430" w:rsidP="007D5430">
            <w:pPr>
              <w:spacing w:line="360" w:lineRule="auto"/>
              <w:rPr>
                <w:rFonts w:ascii="宋体" w:hAnsi="宋体" w:cs="Arial" w:hint="eastAsia"/>
                <w:spacing w:val="40"/>
                <w:sz w:val="24"/>
              </w:rPr>
            </w:pPr>
            <w:permStart w:id="277506078" w:edGrp="everyone"/>
            <w:r w:rsidRPr="00A6636D">
              <w:rPr>
                <w:rFonts w:ascii="宋体" w:hAnsi="宋体" w:cs="Arial"/>
                <w:spacing w:val="40"/>
                <w:sz w:val="24"/>
              </w:rPr>
              <w:t>□</w:t>
            </w:r>
            <w:permEnd w:id="277506078"/>
            <w:r w:rsidRPr="00A6636D">
              <w:rPr>
                <w:rFonts w:ascii="Arial" w:eastAsia="黑体" w:hAnsi="Arial" w:cs="Arial" w:hint="eastAsia"/>
                <w:spacing w:val="40"/>
                <w:sz w:val="24"/>
              </w:rPr>
              <w:t>社会责任</w:t>
            </w:r>
            <w:r w:rsidRPr="00A6636D">
              <w:rPr>
                <w:rFonts w:ascii="Arial" w:eastAsia="黑体" w:hAnsi="Arial" w:cs="Arial"/>
                <w:spacing w:val="40"/>
                <w:sz w:val="24"/>
              </w:rPr>
              <w:t>管理体系</w:t>
            </w:r>
          </w:p>
        </w:tc>
        <w:tc>
          <w:tcPr>
            <w:tcW w:w="4395" w:type="dxa"/>
          </w:tcPr>
          <w:p w14:paraId="2B399646" w14:textId="10DC9BBC" w:rsidR="007D5430" w:rsidRPr="00A6636D" w:rsidRDefault="007D5430" w:rsidP="007D5430">
            <w:pPr>
              <w:spacing w:line="360" w:lineRule="auto"/>
              <w:rPr>
                <w:rFonts w:ascii="宋体" w:hAnsi="宋体" w:cs="Arial" w:hint="eastAsia"/>
                <w:spacing w:val="40"/>
                <w:sz w:val="24"/>
              </w:rPr>
            </w:pPr>
            <w:permStart w:id="784279431" w:edGrp="everyone"/>
            <w:r w:rsidRPr="00A6636D">
              <w:rPr>
                <w:rFonts w:ascii="宋体" w:hAnsi="宋体" w:cs="Arial"/>
                <w:spacing w:val="40"/>
                <w:sz w:val="24"/>
              </w:rPr>
              <w:t>□</w:t>
            </w:r>
            <w:permEnd w:id="784279431"/>
            <w:r>
              <w:rPr>
                <w:rFonts w:ascii="Arial" w:eastAsia="黑体" w:hAnsi="Arial" w:cs="Arial" w:hint="eastAsia"/>
                <w:spacing w:val="40"/>
                <w:sz w:val="24"/>
              </w:rPr>
              <w:t>医疗器械质量管理体系</w:t>
            </w:r>
          </w:p>
        </w:tc>
      </w:tr>
      <w:tr w:rsidR="007D5430" w:rsidRPr="00A6636D" w14:paraId="0F65C1FD" w14:textId="77777777" w:rsidTr="00A6636D">
        <w:tc>
          <w:tcPr>
            <w:tcW w:w="4536" w:type="dxa"/>
          </w:tcPr>
          <w:p w14:paraId="02461CD6" w14:textId="4165DEFD" w:rsidR="007D5430" w:rsidRPr="00A6636D" w:rsidRDefault="007D5430" w:rsidP="007D5430">
            <w:pPr>
              <w:spacing w:line="360" w:lineRule="auto"/>
              <w:rPr>
                <w:rFonts w:ascii="宋体" w:hAnsi="宋体" w:cs="Arial" w:hint="eastAsia"/>
                <w:spacing w:val="40"/>
                <w:sz w:val="24"/>
              </w:rPr>
            </w:pPr>
          </w:p>
        </w:tc>
        <w:tc>
          <w:tcPr>
            <w:tcW w:w="4395" w:type="dxa"/>
          </w:tcPr>
          <w:p w14:paraId="56CCF1D1" w14:textId="77777777" w:rsidR="007D5430" w:rsidRPr="00A6636D" w:rsidRDefault="007D5430" w:rsidP="007D5430">
            <w:pPr>
              <w:spacing w:line="360" w:lineRule="auto"/>
              <w:rPr>
                <w:rFonts w:ascii="宋体" w:hAnsi="宋体" w:cs="Arial" w:hint="eastAsia"/>
                <w:spacing w:val="40"/>
                <w:sz w:val="24"/>
              </w:rPr>
            </w:pPr>
          </w:p>
        </w:tc>
      </w:tr>
    </w:tbl>
    <w:p w14:paraId="5C830DD7" w14:textId="77777777" w:rsidR="00A6636D" w:rsidRDefault="00A6636D">
      <w:pPr>
        <w:spacing w:line="400" w:lineRule="exact"/>
        <w:rPr>
          <w:rFonts w:ascii="Arial" w:hAnsi="Arial" w:cs="Arial"/>
          <w:sz w:val="18"/>
          <w:szCs w:val="18"/>
        </w:rPr>
      </w:pPr>
    </w:p>
    <w:p w14:paraId="4313B710" w14:textId="77777777" w:rsidR="00A6636D" w:rsidRDefault="00A6636D">
      <w:pPr>
        <w:spacing w:line="400" w:lineRule="exact"/>
        <w:rPr>
          <w:rFonts w:ascii="Arial" w:hAnsi="Arial" w:cs="Arial"/>
          <w:sz w:val="18"/>
          <w:szCs w:val="18"/>
        </w:rPr>
      </w:pPr>
    </w:p>
    <w:p w14:paraId="30A9FB12" w14:textId="77777777" w:rsidR="00B250FE" w:rsidRDefault="00B003BD">
      <w:pPr>
        <w:spacing w:line="360" w:lineRule="auto"/>
        <w:ind w:firstLineChars="1100" w:firstLine="3300"/>
        <w:jc w:val="left"/>
        <w:rPr>
          <w:rFonts w:ascii="Arial" w:eastAsia="黑体" w:hAnsi="Arial" w:cs="Arial"/>
          <w:sz w:val="30"/>
          <w:szCs w:val="30"/>
        </w:rPr>
      </w:pPr>
      <w:r>
        <w:rPr>
          <w:rFonts w:ascii="Arial" w:eastAsia="黑体" w:hAnsi="Arial" w:cs="Arial"/>
          <w:sz w:val="30"/>
          <w:szCs w:val="30"/>
        </w:rPr>
        <w:t>合同编号：</w:t>
      </w:r>
      <w:r>
        <w:rPr>
          <w:rFonts w:ascii="Arial" w:eastAsia="黑体" w:hAnsi="Arial" w:cs="Arial" w:hint="eastAsia"/>
          <w:sz w:val="30"/>
          <w:szCs w:val="30"/>
        </w:rPr>
        <w:t xml:space="preserve"> </w:t>
      </w:r>
      <w:permStart w:id="1496138047" w:edGrp="everyone"/>
      <w:r>
        <w:rPr>
          <w:rFonts w:ascii="Arial" w:eastAsia="黑体" w:hAnsi="Arial" w:cs="Arial"/>
          <w:sz w:val="30"/>
          <w:szCs w:val="30"/>
        </w:rPr>
        <w:t xml:space="preserve">　　　　　　　　</w:t>
      </w:r>
      <w:permEnd w:id="1496138047"/>
    </w:p>
    <w:p w14:paraId="0411AEA5" w14:textId="77777777" w:rsidR="00B250FE" w:rsidRDefault="00B250FE">
      <w:pPr>
        <w:spacing w:line="360" w:lineRule="auto"/>
        <w:ind w:firstLineChars="1350" w:firstLine="4050"/>
        <w:rPr>
          <w:rFonts w:ascii="Arial" w:eastAsia="黑体" w:hAnsi="Arial" w:cs="Arial"/>
          <w:sz w:val="30"/>
          <w:szCs w:val="30"/>
        </w:rPr>
      </w:pPr>
    </w:p>
    <w:p w14:paraId="63034B28" w14:textId="77777777" w:rsidR="00B250FE" w:rsidRDefault="00B250FE">
      <w:pPr>
        <w:spacing w:line="400" w:lineRule="exact"/>
        <w:rPr>
          <w:rFonts w:ascii="Arial" w:hAnsi="Arial" w:cs="Arial"/>
          <w:color w:val="000000" w:themeColor="text1"/>
          <w:sz w:val="18"/>
          <w:szCs w:val="18"/>
        </w:rPr>
      </w:pPr>
    </w:p>
    <w:p w14:paraId="10673BB7" w14:textId="77777777" w:rsidR="00B250FE" w:rsidRDefault="00B003BD">
      <w:pPr>
        <w:spacing w:line="360" w:lineRule="auto"/>
        <w:ind w:firstLineChars="300" w:firstLine="900"/>
        <w:rPr>
          <w:rFonts w:ascii="Arial" w:eastAsia="黑体" w:hAnsi="Arial" w:cs="Arial"/>
          <w:color w:val="000000" w:themeColor="text1"/>
          <w:sz w:val="30"/>
          <w:szCs w:val="30"/>
        </w:rPr>
      </w:pPr>
      <w:r>
        <w:rPr>
          <w:rFonts w:ascii="Arial" w:eastAsia="黑体" w:hAnsi="Arial" w:cs="Arial"/>
          <w:color w:val="000000" w:themeColor="text1"/>
          <w:sz w:val="30"/>
          <w:szCs w:val="30"/>
        </w:rPr>
        <w:t>申请认证组织（甲方）：</w:t>
      </w:r>
      <w:permStart w:id="1141724136" w:edGrp="everyone"/>
      <w:r>
        <w:rPr>
          <w:rFonts w:ascii="Arial" w:eastAsia="黑体" w:hAnsi="Arial" w:cs="Arial" w:hint="eastAsia"/>
          <w:color w:val="000000" w:themeColor="text1"/>
          <w:sz w:val="30"/>
          <w:szCs w:val="30"/>
        </w:rPr>
        <w:t xml:space="preserve"> </w:t>
      </w:r>
      <w:r>
        <w:rPr>
          <w:rFonts w:ascii="Arial" w:eastAsia="黑体" w:hAnsi="Arial" w:cs="Arial"/>
          <w:color w:val="000000" w:themeColor="text1"/>
          <w:sz w:val="30"/>
          <w:szCs w:val="30"/>
        </w:rPr>
        <w:t xml:space="preserve">              </w:t>
      </w:r>
      <w:r>
        <w:rPr>
          <w:rFonts w:ascii="Arial" w:eastAsia="黑体" w:hAnsi="Arial" w:cs="Arial" w:hint="eastAsia"/>
          <w:color w:val="000000" w:themeColor="text1"/>
          <w:sz w:val="30"/>
          <w:szCs w:val="30"/>
        </w:rPr>
        <w:t xml:space="preserve">    </w:t>
      </w:r>
      <w:r>
        <w:rPr>
          <w:rFonts w:ascii="Arial" w:eastAsia="黑体" w:hAnsi="Arial" w:cs="Arial"/>
          <w:color w:val="000000" w:themeColor="text1"/>
          <w:sz w:val="30"/>
          <w:szCs w:val="30"/>
        </w:rPr>
        <w:t xml:space="preserve">       </w:t>
      </w:r>
      <w:permEnd w:id="1141724136"/>
    </w:p>
    <w:p w14:paraId="636A8A75" w14:textId="77777777" w:rsidR="00B250FE" w:rsidRDefault="00B003BD">
      <w:pPr>
        <w:spacing w:line="360" w:lineRule="auto"/>
        <w:jc w:val="center"/>
        <w:rPr>
          <w:rFonts w:ascii="Arial" w:eastAsia="黑体" w:hAnsi="Arial" w:cs="Arial"/>
          <w:color w:val="000000" w:themeColor="text1"/>
          <w:sz w:val="30"/>
          <w:szCs w:val="30"/>
          <w:u w:val="single"/>
        </w:rPr>
      </w:pPr>
      <w:r>
        <w:rPr>
          <w:rFonts w:ascii="Arial" w:eastAsia="黑体" w:hAnsi="Arial" w:cs="Arial"/>
          <w:color w:val="000000" w:themeColor="text1"/>
          <w:sz w:val="30"/>
          <w:szCs w:val="30"/>
        </w:rPr>
        <w:t>认</w:t>
      </w:r>
      <w:r>
        <w:rPr>
          <w:rFonts w:ascii="Arial" w:eastAsia="黑体" w:hAnsi="Arial" w:cs="Arial"/>
          <w:color w:val="000000" w:themeColor="text1"/>
          <w:sz w:val="30"/>
          <w:szCs w:val="30"/>
        </w:rPr>
        <w:t xml:space="preserve"> </w:t>
      </w:r>
      <w:r>
        <w:rPr>
          <w:rFonts w:ascii="Arial" w:eastAsia="黑体" w:hAnsi="Arial" w:cs="Arial"/>
          <w:color w:val="000000" w:themeColor="text1"/>
          <w:sz w:val="30"/>
          <w:szCs w:val="30"/>
        </w:rPr>
        <w:t>证</w:t>
      </w:r>
      <w:r>
        <w:rPr>
          <w:rFonts w:ascii="Arial" w:eastAsia="黑体" w:hAnsi="Arial" w:cs="Arial"/>
          <w:color w:val="000000" w:themeColor="text1"/>
          <w:sz w:val="30"/>
          <w:szCs w:val="30"/>
        </w:rPr>
        <w:t xml:space="preserve"> </w:t>
      </w:r>
      <w:r>
        <w:rPr>
          <w:rFonts w:ascii="Arial" w:eastAsia="黑体" w:hAnsi="Arial" w:cs="Arial"/>
          <w:color w:val="000000" w:themeColor="text1"/>
          <w:sz w:val="30"/>
          <w:szCs w:val="30"/>
        </w:rPr>
        <w:t>机</w:t>
      </w:r>
      <w:r>
        <w:rPr>
          <w:rFonts w:ascii="Arial" w:eastAsia="黑体" w:hAnsi="Arial" w:cs="Arial"/>
          <w:color w:val="000000" w:themeColor="text1"/>
          <w:sz w:val="30"/>
          <w:szCs w:val="30"/>
        </w:rPr>
        <w:t xml:space="preserve"> </w:t>
      </w:r>
      <w:r>
        <w:rPr>
          <w:rFonts w:ascii="Arial" w:eastAsia="黑体" w:hAnsi="Arial" w:cs="Arial"/>
          <w:color w:val="000000" w:themeColor="text1"/>
          <w:sz w:val="30"/>
          <w:szCs w:val="30"/>
        </w:rPr>
        <w:t>构</w:t>
      </w:r>
      <w:r>
        <w:rPr>
          <w:rFonts w:ascii="Arial" w:eastAsia="黑体" w:hAnsi="Arial" w:cs="Arial"/>
          <w:color w:val="000000" w:themeColor="text1"/>
          <w:sz w:val="30"/>
          <w:szCs w:val="30"/>
        </w:rPr>
        <w:t xml:space="preserve"> </w:t>
      </w:r>
      <w:r>
        <w:rPr>
          <w:rFonts w:ascii="Arial" w:eastAsia="黑体" w:hAnsi="Arial" w:cs="Arial"/>
          <w:color w:val="000000" w:themeColor="text1"/>
          <w:sz w:val="30"/>
          <w:szCs w:val="30"/>
        </w:rPr>
        <w:t>（乙方）：</w:t>
      </w:r>
      <w:r>
        <w:rPr>
          <w:rFonts w:ascii="Arial" w:eastAsia="黑体" w:hAnsi="Arial" w:cs="Arial" w:hint="eastAsia"/>
          <w:color w:val="000000" w:themeColor="text1"/>
          <w:sz w:val="30"/>
          <w:szCs w:val="30"/>
          <w:u w:val="single"/>
        </w:rPr>
        <w:t>同</w:t>
      </w:r>
      <w:r>
        <w:rPr>
          <w:rFonts w:ascii="Arial" w:eastAsia="黑体" w:hAnsi="Arial" w:cs="Arial"/>
          <w:color w:val="000000" w:themeColor="text1"/>
          <w:sz w:val="30"/>
          <w:szCs w:val="30"/>
          <w:u w:val="single"/>
        </w:rPr>
        <w:t>心圆</w:t>
      </w:r>
      <w:r>
        <w:rPr>
          <w:rFonts w:ascii="Arial" w:eastAsia="黑体" w:hAnsi="Arial" w:cs="Arial" w:hint="eastAsia"/>
          <w:color w:val="000000" w:themeColor="text1"/>
          <w:sz w:val="30"/>
          <w:szCs w:val="30"/>
          <w:u w:val="single"/>
        </w:rPr>
        <w:t>（天津）认证有限公司</w:t>
      </w:r>
    </w:p>
    <w:p w14:paraId="3A6FB75C" w14:textId="1C8CD078" w:rsidR="00A6636D" w:rsidRDefault="00A6636D">
      <w:pPr>
        <w:widowControl/>
        <w:jc w:val="left"/>
        <w:rPr>
          <w:rFonts w:ascii="Arial" w:eastAsia="黑体" w:hAnsi="Arial" w:cs="Arial"/>
          <w:color w:val="000000" w:themeColor="text1"/>
          <w:sz w:val="30"/>
          <w:szCs w:val="30"/>
          <w:u w:val="single"/>
        </w:rPr>
      </w:pPr>
      <w:r>
        <w:rPr>
          <w:rFonts w:ascii="Arial" w:eastAsia="黑体" w:hAnsi="Arial" w:cs="Arial"/>
          <w:color w:val="000000" w:themeColor="text1"/>
          <w:sz w:val="30"/>
          <w:szCs w:val="30"/>
          <w:u w:val="single"/>
        </w:rPr>
        <w:br w:type="page"/>
      </w:r>
    </w:p>
    <w:p w14:paraId="094EA670" w14:textId="77777777" w:rsidR="00B250FE" w:rsidRDefault="00B003BD">
      <w:pPr>
        <w:spacing w:line="360" w:lineRule="auto"/>
        <w:ind w:firstLineChars="200" w:firstLine="420"/>
        <w:rPr>
          <w:rFonts w:ascii="宋体" w:hAnsi="宋体" w:cs="Tahoma" w:hint="eastAsia"/>
          <w:color w:val="000000" w:themeColor="text1"/>
          <w:szCs w:val="21"/>
        </w:rPr>
      </w:pPr>
      <w:r>
        <w:rPr>
          <w:rFonts w:ascii="宋体" w:hAnsi="宋体" w:cs="Tahoma" w:hint="eastAsia"/>
          <w:color w:val="000000" w:themeColor="text1"/>
          <w:szCs w:val="21"/>
        </w:rPr>
        <w:lastRenderedPageBreak/>
        <w:t>根据《中华人民共和国民法典》有关规定和认证相关的法律、法规的规定，甲乙双方经过友好协商，就管理体系审核和认证达成一致意见，签订本合同。</w:t>
      </w:r>
    </w:p>
    <w:p w14:paraId="2953DACD" w14:textId="77777777" w:rsidR="00B250FE" w:rsidRDefault="00B003BD">
      <w:pPr>
        <w:numPr>
          <w:ilvl w:val="0"/>
          <w:numId w:val="1"/>
        </w:numPr>
        <w:snapToGrid w:val="0"/>
        <w:spacing w:line="360" w:lineRule="auto"/>
        <w:rPr>
          <w:rFonts w:ascii="宋体" w:hAnsi="宋体" w:cs="Tahoma" w:hint="eastAsia"/>
          <w:b/>
          <w:color w:val="000000" w:themeColor="text1"/>
          <w:szCs w:val="21"/>
        </w:rPr>
      </w:pPr>
      <w:r>
        <w:rPr>
          <w:rFonts w:ascii="宋体" w:hAnsi="宋体" w:cs="Tahoma" w:hint="eastAsia"/>
          <w:b/>
          <w:color w:val="000000" w:themeColor="text1"/>
          <w:szCs w:val="21"/>
        </w:rPr>
        <w:t xml:space="preserve"> </w:t>
      </w:r>
      <w:r>
        <w:rPr>
          <w:rFonts w:ascii="宋体" w:hAnsi="宋体" w:cs="Tahoma"/>
          <w:b/>
          <w:color w:val="000000" w:themeColor="text1"/>
          <w:szCs w:val="21"/>
        </w:rPr>
        <w:t>合同范围</w:t>
      </w:r>
    </w:p>
    <w:p w14:paraId="10FDA239" w14:textId="77777777" w:rsidR="00B250FE" w:rsidRDefault="00B003BD">
      <w:pPr>
        <w:numPr>
          <w:ilvl w:val="0"/>
          <w:numId w:val="2"/>
        </w:numPr>
        <w:snapToGrid w:val="0"/>
        <w:spacing w:line="360" w:lineRule="auto"/>
        <w:rPr>
          <w:rFonts w:ascii="宋体" w:hAnsi="宋体" w:cs="宋体" w:hint="eastAsia"/>
          <w:color w:val="000000" w:themeColor="text1"/>
          <w:szCs w:val="21"/>
        </w:rPr>
      </w:pPr>
      <w:r>
        <w:rPr>
          <w:rFonts w:ascii="宋体" w:hAnsi="宋体" w:cs="宋体" w:hint="eastAsia"/>
          <w:color w:val="000000" w:themeColor="text1"/>
          <w:szCs w:val="21"/>
        </w:rPr>
        <w:t>甲方委托乙方（简称TXY）对其委托的管理体系提供整个认证周期的认证服务</w:t>
      </w:r>
      <w:r>
        <w:rPr>
          <w:rFonts w:ascii="宋体" w:hAnsi="宋体" w:cs="宋体"/>
          <w:color w:val="000000" w:themeColor="text1"/>
          <w:szCs w:val="21"/>
        </w:rPr>
        <w:t>。</w:t>
      </w:r>
    </w:p>
    <w:p w14:paraId="6D451D93" w14:textId="77777777" w:rsidR="00B250FE" w:rsidRDefault="00B003BD">
      <w:pPr>
        <w:numPr>
          <w:ilvl w:val="0"/>
          <w:numId w:val="2"/>
        </w:numPr>
        <w:snapToGrid w:val="0"/>
        <w:spacing w:line="360" w:lineRule="auto"/>
        <w:rPr>
          <w:rFonts w:ascii="宋体" w:hAnsi="宋体" w:cs="宋体" w:hint="eastAsia"/>
          <w:color w:val="000000" w:themeColor="text1"/>
          <w:szCs w:val="21"/>
        </w:rPr>
      </w:pPr>
      <w:r>
        <w:rPr>
          <w:rFonts w:ascii="宋体" w:hAnsi="宋体" w:cs="宋体" w:hint="eastAsia"/>
          <w:color w:val="000000" w:themeColor="text1"/>
          <w:szCs w:val="21"/>
        </w:rPr>
        <w:t>乙</w:t>
      </w:r>
      <w:r>
        <w:rPr>
          <w:rFonts w:ascii="宋体" w:hAnsi="宋体" w:cs="宋体"/>
          <w:color w:val="000000" w:themeColor="text1"/>
          <w:szCs w:val="21"/>
        </w:rPr>
        <w:t>方根据合同内容</w:t>
      </w:r>
      <w:r>
        <w:rPr>
          <w:rFonts w:ascii="宋体" w:hAnsi="宋体" w:cs="宋体" w:hint="eastAsia"/>
          <w:color w:val="000000" w:themeColor="text1"/>
          <w:szCs w:val="21"/>
        </w:rPr>
        <w:t>向</w:t>
      </w:r>
      <w:r>
        <w:rPr>
          <w:rFonts w:ascii="宋体" w:hAnsi="宋体" w:cs="宋体"/>
          <w:color w:val="000000" w:themeColor="text1"/>
          <w:szCs w:val="21"/>
        </w:rPr>
        <w:t>甲方</w:t>
      </w:r>
      <w:r>
        <w:rPr>
          <w:rFonts w:ascii="宋体" w:hAnsi="宋体" w:cs="宋体" w:hint="eastAsia"/>
          <w:color w:val="000000" w:themeColor="text1"/>
          <w:szCs w:val="21"/>
        </w:rPr>
        <w:t>提供认证服务，包括初次认</w:t>
      </w:r>
      <w:r>
        <w:rPr>
          <w:rFonts w:ascii="宋体" w:hAnsi="宋体" w:cs="宋体"/>
          <w:color w:val="000000" w:themeColor="text1"/>
          <w:szCs w:val="21"/>
        </w:rPr>
        <w:t>证、保持认证、再认证</w:t>
      </w:r>
      <w:r>
        <w:rPr>
          <w:rFonts w:ascii="宋体" w:hAnsi="宋体" w:cs="宋体" w:hint="eastAsia"/>
          <w:color w:val="000000" w:themeColor="text1"/>
          <w:szCs w:val="21"/>
        </w:rPr>
        <w:t xml:space="preserve">。 </w:t>
      </w:r>
    </w:p>
    <w:p w14:paraId="0F8C8B70" w14:textId="77777777" w:rsidR="00B250FE" w:rsidRDefault="00B003BD">
      <w:pPr>
        <w:numPr>
          <w:ilvl w:val="0"/>
          <w:numId w:val="2"/>
        </w:numPr>
        <w:snapToGrid w:val="0"/>
        <w:spacing w:line="360" w:lineRule="auto"/>
        <w:rPr>
          <w:rFonts w:ascii="宋体" w:hAnsi="宋体" w:cs="宋体" w:hint="eastAsia"/>
          <w:color w:val="000000" w:themeColor="text1"/>
          <w:szCs w:val="21"/>
        </w:rPr>
      </w:pPr>
      <w:r>
        <w:rPr>
          <w:rFonts w:ascii="宋体" w:hAnsi="宋体" w:cs="宋体" w:hint="eastAsia"/>
          <w:color w:val="000000" w:themeColor="text1"/>
          <w:szCs w:val="21"/>
        </w:rPr>
        <w:t>认证结果以乙方技术委员会的最终结论为准</w:t>
      </w:r>
      <w:r>
        <w:rPr>
          <w:rFonts w:ascii="宋体" w:hAnsi="宋体" w:cs="Tahoma" w:hint="eastAsia"/>
          <w:color w:val="000000" w:themeColor="text1"/>
          <w:szCs w:val="21"/>
        </w:rPr>
        <w:t>。</w:t>
      </w:r>
    </w:p>
    <w:p w14:paraId="1DCE050E" w14:textId="77777777" w:rsidR="00B250FE" w:rsidRDefault="00B003BD">
      <w:pPr>
        <w:numPr>
          <w:ilvl w:val="0"/>
          <w:numId w:val="2"/>
        </w:numPr>
        <w:snapToGrid w:val="0"/>
        <w:spacing w:line="360" w:lineRule="auto"/>
        <w:rPr>
          <w:rFonts w:ascii="宋体" w:hAnsi="宋体" w:cs="宋体" w:hint="eastAsia"/>
          <w:color w:val="000000" w:themeColor="text1"/>
          <w:szCs w:val="21"/>
        </w:rPr>
      </w:pPr>
      <w:r>
        <w:rPr>
          <w:rFonts w:ascii="宋体" w:hAnsi="宋体" w:cs="宋体" w:hint="eastAsia"/>
          <w:color w:val="000000" w:themeColor="text1"/>
          <w:szCs w:val="21"/>
        </w:rPr>
        <w:t>双方共同遵守由乙方所</w:t>
      </w:r>
      <w:r>
        <w:rPr>
          <w:rFonts w:ascii="宋体" w:hAnsi="宋体" w:cs="宋体"/>
          <w:color w:val="000000" w:themeColor="text1"/>
          <w:szCs w:val="21"/>
        </w:rPr>
        <w:t>发布的《公开文件》（《公开文件》</w:t>
      </w:r>
      <w:r>
        <w:rPr>
          <w:rFonts w:ascii="宋体" w:hAnsi="宋体" w:cs="宋体" w:hint="eastAsia"/>
          <w:color w:val="000000" w:themeColor="text1"/>
          <w:szCs w:val="21"/>
        </w:rPr>
        <w:t>依据国家认可制度制定）。</w:t>
      </w:r>
    </w:p>
    <w:p w14:paraId="03A4BADD" w14:textId="77777777" w:rsidR="00B250FE" w:rsidRDefault="00B003BD">
      <w:pPr>
        <w:numPr>
          <w:ilvl w:val="0"/>
          <w:numId w:val="2"/>
        </w:numPr>
        <w:snapToGrid w:val="0"/>
        <w:spacing w:line="360" w:lineRule="auto"/>
        <w:rPr>
          <w:rFonts w:ascii="宋体" w:hAnsi="宋体" w:cs="宋体" w:hint="eastAsia"/>
          <w:color w:val="000000" w:themeColor="text1"/>
          <w:szCs w:val="21"/>
        </w:rPr>
      </w:pPr>
      <w:r>
        <w:rPr>
          <w:rFonts w:ascii="宋体" w:hAnsi="宋体" w:cs="Tahoma"/>
          <w:color w:val="000000" w:themeColor="text1"/>
          <w:szCs w:val="21"/>
        </w:rPr>
        <w:t>认证依据的管理体系标准：</w:t>
      </w:r>
    </w:p>
    <w:p w14:paraId="61A15C6B" w14:textId="5C2CEF51" w:rsidR="00B250FE" w:rsidRDefault="00B003BD">
      <w:pPr>
        <w:snapToGrid w:val="0"/>
        <w:spacing w:line="360" w:lineRule="auto"/>
        <w:ind w:left="420"/>
        <w:rPr>
          <w:rFonts w:ascii="宋体" w:hAnsi="宋体" w:hint="eastAsia"/>
          <w:color w:val="000000" w:themeColor="text1"/>
          <w:szCs w:val="21"/>
          <w:lang w:val="de-DE"/>
        </w:rPr>
      </w:pPr>
      <w:permStart w:id="265124235" w:edGrp="everyone"/>
      <w:r>
        <w:rPr>
          <w:rFonts w:ascii="宋体" w:hAnsi="宋体" w:cs="Arial"/>
          <w:color w:val="000000" w:themeColor="text1"/>
          <w:szCs w:val="21"/>
        </w:rPr>
        <w:t>□</w:t>
      </w:r>
      <w:permEnd w:id="265124235"/>
      <w:r>
        <w:rPr>
          <w:rFonts w:ascii="宋体" w:hAnsi="宋体" w:cs="Arial"/>
          <w:color w:val="000000" w:themeColor="text1"/>
          <w:szCs w:val="21"/>
        </w:rPr>
        <w:t xml:space="preserve"> </w:t>
      </w:r>
      <w:r>
        <w:rPr>
          <w:rFonts w:ascii="宋体" w:hAnsi="宋体"/>
          <w:color w:val="000000" w:themeColor="text1"/>
          <w:szCs w:val="21"/>
          <w:lang w:val="de-DE"/>
        </w:rPr>
        <w:t>GB/T</w:t>
      </w:r>
      <w:r w:rsidR="00830E80">
        <w:rPr>
          <w:rFonts w:ascii="宋体" w:hAnsi="宋体" w:hint="eastAsia"/>
          <w:color w:val="000000" w:themeColor="text1"/>
          <w:szCs w:val="21"/>
          <w:lang w:val="de-DE"/>
        </w:rPr>
        <w:t xml:space="preserve"> </w:t>
      </w:r>
      <w:r>
        <w:rPr>
          <w:rFonts w:ascii="宋体" w:hAnsi="宋体"/>
          <w:color w:val="000000" w:themeColor="text1"/>
          <w:szCs w:val="21"/>
          <w:lang w:val="de-DE"/>
        </w:rPr>
        <w:t>19001-2016/ISO</w:t>
      </w:r>
      <w:r w:rsidR="00830E80">
        <w:rPr>
          <w:rFonts w:ascii="宋体" w:hAnsi="宋体" w:hint="eastAsia"/>
          <w:color w:val="000000" w:themeColor="text1"/>
          <w:szCs w:val="21"/>
          <w:lang w:val="de-DE"/>
        </w:rPr>
        <w:t xml:space="preserve"> </w:t>
      </w:r>
      <w:r>
        <w:rPr>
          <w:rFonts w:ascii="宋体" w:hAnsi="宋体"/>
          <w:color w:val="000000" w:themeColor="text1"/>
          <w:szCs w:val="21"/>
          <w:lang w:val="de-DE"/>
        </w:rPr>
        <w:t>9001:2015</w:t>
      </w:r>
      <w:r>
        <w:rPr>
          <w:rFonts w:ascii="宋体" w:hAnsi="宋体" w:hint="eastAsia"/>
          <w:color w:val="000000" w:themeColor="text1"/>
          <w:szCs w:val="21"/>
          <w:lang w:val="de-DE"/>
        </w:rPr>
        <w:t>《</w:t>
      </w:r>
      <w:r>
        <w:rPr>
          <w:rFonts w:ascii="宋体" w:hAnsi="宋体" w:cs="Tahoma" w:hint="eastAsia"/>
          <w:color w:val="000000" w:themeColor="text1"/>
          <w:szCs w:val="21"/>
        </w:rPr>
        <w:t>质量管理体系 要求</w:t>
      </w:r>
      <w:r>
        <w:rPr>
          <w:rFonts w:ascii="宋体" w:hAnsi="宋体" w:hint="eastAsia"/>
          <w:color w:val="000000" w:themeColor="text1"/>
          <w:szCs w:val="21"/>
          <w:lang w:val="de-DE"/>
        </w:rPr>
        <w:t>》</w:t>
      </w:r>
    </w:p>
    <w:p w14:paraId="06634E31" w14:textId="42E5EFBC" w:rsidR="00B250FE" w:rsidRDefault="00B003BD">
      <w:pPr>
        <w:snapToGrid w:val="0"/>
        <w:spacing w:line="360" w:lineRule="auto"/>
        <w:ind w:left="420"/>
        <w:rPr>
          <w:rFonts w:ascii="宋体" w:hAnsi="宋体" w:cs="Tahoma" w:hint="eastAsia"/>
          <w:color w:val="000000" w:themeColor="text1"/>
          <w:szCs w:val="21"/>
          <w:lang w:val="de-DE"/>
        </w:rPr>
      </w:pPr>
      <w:permStart w:id="54553890" w:edGrp="everyone"/>
      <w:r>
        <w:rPr>
          <w:rFonts w:ascii="宋体" w:hAnsi="宋体" w:cs="Arial"/>
          <w:color w:val="000000" w:themeColor="text1"/>
          <w:szCs w:val="21"/>
          <w:lang w:val="de-DE"/>
        </w:rPr>
        <w:t>□</w:t>
      </w:r>
      <w:permEnd w:id="54553890"/>
      <w:r>
        <w:rPr>
          <w:rFonts w:ascii="宋体" w:hAnsi="宋体" w:cs="Arial"/>
          <w:color w:val="000000" w:themeColor="text1"/>
          <w:szCs w:val="21"/>
          <w:lang w:val="de-DE"/>
        </w:rPr>
        <w:t xml:space="preserve"> </w:t>
      </w:r>
      <w:r>
        <w:rPr>
          <w:rFonts w:ascii="宋体" w:hAnsi="宋体"/>
          <w:color w:val="000000" w:themeColor="text1"/>
          <w:szCs w:val="21"/>
          <w:lang w:val="de-DE"/>
        </w:rPr>
        <w:t>GB/T</w:t>
      </w:r>
      <w:r w:rsidR="00830E80">
        <w:rPr>
          <w:rFonts w:ascii="宋体" w:hAnsi="宋体" w:hint="eastAsia"/>
          <w:color w:val="000000" w:themeColor="text1"/>
          <w:szCs w:val="21"/>
          <w:lang w:val="de-DE"/>
        </w:rPr>
        <w:t xml:space="preserve"> </w:t>
      </w:r>
      <w:r>
        <w:rPr>
          <w:rFonts w:ascii="宋体" w:hAnsi="宋体"/>
          <w:color w:val="000000" w:themeColor="text1"/>
          <w:szCs w:val="21"/>
          <w:lang w:val="de-DE"/>
        </w:rPr>
        <w:t>24001-2016/ISO</w:t>
      </w:r>
      <w:r w:rsidR="00830E80">
        <w:rPr>
          <w:rFonts w:ascii="宋体" w:hAnsi="宋体" w:hint="eastAsia"/>
          <w:color w:val="000000" w:themeColor="text1"/>
          <w:szCs w:val="21"/>
          <w:lang w:val="de-DE"/>
        </w:rPr>
        <w:t xml:space="preserve"> </w:t>
      </w:r>
      <w:r>
        <w:rPr>
          <w:rFonts w:ascii="宋体" w:hAnsi="宋体"/>
          <w:color w:val="000000" w:themeColor="text1"/>
          <w:szCs w:val="21"/>
          <w:lang w:val="de-DE"/>
        </w:rPr>
        <w:t>14001:2015</w:t>
      </w:r>
      <w:r>
        <w:rPr>
          <w:rFonts w:ascii="宋体" w:hAnsi="宋体" w:hint="eastAsia"/>
          <w:color w:val="000000" w:themeColor="text1"/>
          <w:szCs w:val="21"/>
          <w:lang w:val="de-DE"/>
        </w:rPr>
        <w:t>《</w:t>
      </w:r>
      <w:r>
        <w:rPr>
          <w:rFonts w:ascii="宋体" w:hAnsi="宋体" w:cs="Tahoma" w:hint="eastAsia"/>
          <w:color w:val="000000" w:themeColor="text1"/>
          <w:szCs w:val="21"/>
        </w:rPr>
        <w:t>环境管理体系</w:t>
      </w:r>
      <w:r>
        <w:rPr>
          <w:rFonts w:ascii="宋体" w:hAnsi="宋体" w:cs="Tahoma" w:hint="eastAsia"/>
          <w:color w:val="000000" w:themeColor="text1"/>
          <w:szCs w:val="21"/>
          <w:lang w:val="de-DE"/>
        </w:rPr>
        <w:t xml:space="preserve"> </w:t>
      </w:r>
      <w:bookmarkStart w:id="0" w:name="_Hlk62215627"/>
      <w:r>
        <w:rPr>
          <w:rFonts w:ascii="宋体" w:hAnsi="宋体" w:cs="Tahoma" w:hint="eastAsia"/>
          <w:color w:val="000000" w:themeColor="text1"/>
          <w:szCs w:val="21"/>
        </w:rPr>
        <w:t>要求及使用指南</w:t>
      </w:r>
      <w:bookmarkEnd w:id="0"/>
      <w:r>
        <w:rPr>
          <w:rFonts w:ascii="宋体" w:hAnsi="宋体" w:hint="eastAsia"/>
          <w:color w:val="000000" w:themeColor="text1"/>
          <w:szCs w:val="21"/>
          <w:lang w:val="de-DE"/>
        </w:rPr>
        <w:t>》</w:t>
      </w:r>
    </w:p>
    <w:p w14:paraId="2ABB4EB2" w14:textId="0A2ADC10" w:rsidR="00B250FE" w:rsidRDefault="00B003BD">
      <w:pPr>
        <w:snapToGrid w:val="0"/>
        <w:spacing w:line="360" w:lineRule="auto"/>
        <w:ind w:left="420"/>
        <w:rPr>
          <w:rFonts w:ascii="宋体" w:hAnsi="宋体" w:hint="eastAsia"/>
          <w:color w:val="000000" w:themeColor="text1"/>
          <w:szCs w:val="21"/>
          <w:lang w:val="de-DE"/>
        </w:rPr>
      </w:pPr>
      <w:permStart w:id="1569347822" w:edGrp="everyone"/>
      <w:r>
        <w:rPr>
          <w:rFonts w:ascii="宋体" w:hAnsi="宋体" w:cs="Arial"/>
          <w:color w:val="000000" w:themeColor="text1"/>
          <w:szCs w:val="21"/>
          <w:lang w:val="de-DE"/>
        </w:rPr>
        <w:t>□</w:t>
      </w:r>
      <w:permEnd w:id="1569347822"/>
      <w:r>
        <w:rPr>
          <w:rFonts w:ascii="宋体" w:hAnsi="宋体" w:cs="Arial"/>
          <w:color w:val="000000" w:themeColor="text1"/>
          <w:szCs w:val="21"/>
          <w:lang w:val="de-DE"/>
        </w:rPr>
        <w:t xml:space="preserve"> </w:t>
      </w:r>
      <w:r>
        <w:rPr>
          <w:rFonts w:ascii="宋体" w:hAnsi="宋体" w:hint="eastAsia"/>
          <w:color w:val="000000" w:themeColor="text1"/>
          <w:szCs w:val="21"/>
          <w:lang w:val="de-DE"/>
        </w:rPr>
        <w:t>GB/T</w:t>
      </w:r>
      <w:r w:rsidR="00830E80">
        <w:rPr>
          <w:rFonts w:ascii="宋体" w:hAnsi="宋体" w:hint="eastAsia"/>
          <w:color w:val="000000" w:themeColor="text1"/>
          <w:szCs w:val="21"/>
          <w:lang w:val="de-DE"/>
        </w:rPr>
        <w:t xml:space="preserve"> </w:t>
      </w:r>
      <w:r>
        <w:rPr>
          <w:rFonts w:ascii="宋体" w:hAnsi="宋体" w:hint="eastAsia"/>
          <w:color w:val="000000" w:themeColor="text1"/>
          <w:szCs w:val="21"/>
          <w:lang w:val="de-DE"/>
        </w:rPr>
        <w:t>45001-2020/ISO</w:t>
      </w:r>
      <w:r w:rsidR="00830E80">
        <w:rPr>
          <w:rFonts w:ascii="宋体" w:hAnsi="宋体" w:hint="eastAsia"/>
          <w:color w:val="000000" w:themeColor="text1"/>
          <w:szCs w:val="21"/>
          <w:lang w:val="de-DE"/>
        </w:rPr>
        <w:t xml:space="preserve"> </w:t>
      </w:r>
      <w:r>
        <w:rPr>
          <w:rFonts w:ascii="宋体" w:hAnsi="宋体" w:hint="eastAsia"/>
          <w:color w:val="000000" w:themeColor="text1"/>
          <w:szCs w:val="21"/>
          <w:lang w:val="de-DE"/>
        </w:rPr>
        <w:t>45001:2018《</w:t>
      </w:r>
      <w:r>
        <w:rPr>
          <w:rFonts w:ascii="宋体" w:hAnsi="宋体" w:cs="Tahoma" w:hint="eastAsia"/>
          <w:color w:val="000000" w:themeColor="text1"/>
          <w:szCs w:val="21"/>
        </w:rPr>
        <w:t>职业健康安全管理体系</w:t>
      </w:r>
      <w:r>
        <w:rPr>
          <w:rFonts w:ascii="宋体" w:hAnsi="宋体" w:cs="Tahoma" w:hint="eastAsia"/>
          <w:color w:val="000000" w:themeColor="text1"/>
          <w:szCs w:val="21"/>
          <w:lang w:val="de-DE"/>
        </w:rPr>
        <w:t xml:space="preserve"> </w:t>
      </w:r>
      <w:r>
        <w:rPr>
          <w:rFonts w:ascii="宋体" w:hAnsi="宋体" w:cs="Tahoma" w:hint="eastAsia"/>
          <w:color w:val="000000" w:themeColor="text1"/>
          <w:szCs w:val="21"/>
        </w:rPr>
        <w:t>要求及使用指南</w:t>
      </w:r>
      <w:r>
        <w:rPr>
          <w:rFonts w:ascii="宋体" w:hAnsi="宋体" w:hint="eastAsia"/>
          <w:color w:val="000000" w:themeColor="text1"/>
          <w:szCs w:val="21"/>
          <w:lang w:val="de-DE"/>
        </w:rPr>
        <w:t>》</w:t>
      </w:r>
    </w:p>
    <w:p w14:paraId="6EC6D289" w14:textId="77777777" w:rsidR="00B250FE" w:rsidRDefault="00B003BD">
      <w:pPr>
        <w:snapToGrid w:val="0"/>
        <w:spacing w:line="360" w:lineRule="auto"/>
        <w:ind w:left="420"/>
        <w:rPr>
          <w:rFonts w:ascii="宋体" w:hAnsi="宋体" w:hint="eastAsia"/>
          <w:color w:val="000000" w:themeColor="text1"/>
          <w:szCs w:val="21"/>
          <w:lang w:val="de-DE"/>
        </w:rPr>
      </w:pPr>
      <w:permStart w:id="1023883055" w:edGrp="everyone"/>
      <w:r>
        <w:rPr>
          <w:rFonts w:ascii="宋体" w:hAnsi="宋体" w:cs="Arial"/>
          <w:color w:val="000000" w:themeColor="text1"/>
          <w:szCs w:val="21"/>
        </w:rPr>
        <w:t>□</w:t>
      </w:r>
      <w:permEnd w:id="1023883055"/>
      <w:r>
        <w:rPr>
          <w:rFonts w:ascii="宋体" w:hAnsi="宋体" w:cs="Arial"/>
          <w:color w:val="000000" w:themeColor="text1"/>
          <w:szCs w:val="21"/>
        </w:rPr>
        <w:t xml:space="preserve"> </w:t>
      </w:r>
      <w:r>
        <w:rPr>
          <w:rFonts w:ascii="宋体" w:hAnsi="宋体" w:hint="eastAsia"/>
          <w:color w:val="000000" w:themeColor="text1"/>
          <w:szCs w:val="21"/>
          <w:lang w:val="de-DE"/>
        </w:rPr>
        <w:t>GB/T 30146-2023《安全与韧性 业务连续性管理体系 要求》</w:t>
      </w:r>
    </w:p>
    <w:p w14:paraId="5C87C3BC" w14:textId="77777777" w:rsidR="00B250FE" w:rsidRDefault="00B003BD">
      <w:pPr>
        <w:snapToGrid w:val="0"/>
        <w:spacing w:line="360" w:lineRule="auto"/>
        <w:ind w:left="420"/>
        <w:rPr>
          <w:rFonts w:ascii="宋体" w:hAnsi="宋体" w:cs="Tahoma" w:hint="eastAsia"/>
          <w:color w:val="000000" w:themeColor="text1"/>
          <w:szCs w:val="21"/>
          <w:lang w:val="de-DE"/>
        </w:rPr>
      </w:pPr>
      <w:permStart w:id="266627018" w:edGrp="everyone"/>
      <w:r>
        <w:rPr>
          <w:rFonts w:ascii="宋体" w:hAnsi="宋体" w:cs="Arial"/>
          <w:color w:val="000000" w:themeColor="text1"/>
          <w:szCs w:val="21"/>
          <w:lang w:val="de-DE"/>
        </w:rPr>
        <w:t>□</w:t>
      </w:r>
      <w:permEnd w:id="266627018"/>
      <w:r>
        <w:rPr>
          <w:rFonts w:ascii="宋体" w:hAnsi="宋体" w:cs="Arial"/>
          <w:color w:val="000000" w:themeColor="text1"/>
          <w:szCs w:val="21"/>
          <w:lang w:val="de-DE"/>
        </w:rPr>
        <w:t xml:space="preserve"> </w:t>
      </w:r>
      <w:r>
        <w:rPr>
          <w:rFonts w:ascii="宋体" w:hAnsi="宋体" w:hint="eastAsia"/>
          <w:color w:val="000000" w:themeColor="text1"/>
          <w:szCs w:val="21"/>
          <w:lang w:val="de-DE"/>
        </w:rPr>
        <w:t>GB/T 39604-2020《社会责任管理体系 要求及使用指南》</w:t>
      </w:r>
    </w:p>
    <w:p w14:paraId="3CDA0991" w14:textId="09E29ABC" w:rsidR="00B003BD" w:rsidRPr="00B134C4" w:rsidRDefault="00B003BD">
      <w:pPr>
        <w:snapToGrid w:val="0"/>
        <w:spacing w:line="360" w:lineRule="auto"/>
        <w:ind w:left="420"/>
        <w:rPr>
          <w:rFonts w:ascii="宋体" w:hAnsi="宋体" w:hint="eastAsia"/>
          <w:color w:val="000000" w:themeColor="text1"/>
          <w:szCs w:val="21"/>
          <w:lang w:val="de-DE"/>
        </w:rPr>
      </w:pPr>
      <w:permStart w:id="77545796" w:edGrp="everyone"/>
      <w:r>
        <w:rPr>
          <w:rFonts w:ascii="宋体" w:hAnsi="宋体" w:cs="Arial"/>
          <w:color w:val="000000" w:themeColor="text1"/>
          <w:szCs w:val="21"/>
          <w:lang w:val="de-DE"/>
        </w:rPr>
        <w:t>□</w:t>
      </w:r>
      <w:permEnd w:id="77545796"/>
      <w:r>
        <w:rPr>
          <w:rFonts w:ascii="宋体" w:hAnsi="宋体" w:cs="Arial"/>
          <w:color w:val="000000" w:themeColor="text1"/>
          <w:szCs w:val="21"/>
          <w:lang w:val="de-DE"/>
        </w:rPr>
        <w:t xml:space="preserve"> </w:t>
      </w:r>
      <w:r w:rsidRPr="00B134C4">
        <w:rPr>
          <w:rFonts w:ascii="宋体" w:hAnsi="宋体" w:hint="eastAsia"/>
          <w:color w:val="000000" w:themeColor="text1"/>
          <w:szCs w:val="21"/>
          <w:lang w:val="de-DE"/>
        </w:rPr>
        <w:t xml:space="preserve">SY/T 6276-2014 </w:t>
      </w:r>
      <w:r w:rsidRPr="00B003BD">
        <w:rPr>
          <w:rFonts w:ascii="宋体" w:hAnsi="宋体" w:hint="eastAsia"/>
          <w:color w:val="000000" w:themeColor="text1"/>
          <w:szCs w:val="21"/>
        </w:rPr>
        <w:t>《石油天然气工业</w:t>
      </w:r>
      <w:r w:rsidRPr="00B134C4">
        <w:rPr>
          <w:rFonts w:ascii="宋体" w:hAnsi="宋体" w:hint="eastAsia"/>
          <w:color w:val="000000" w:themeColor="text1"/>
          <w:szCs w:val="21"/>
          <w:lang w:val="de-DE"/>
        </w:rPr>
        <w:t xml:space="preserve"> </w:t>
      </w:r>
      <w:r w:rsidRPr="00B003BD">
        <w:rPr>
          <w:rFonts w:ascii="宋体" w:hAnsi="宋体" w:hint="eastAsia"/>
          <w:color w:val="000000" w:themeColor="text1"/>
          <w:szCs w:val="21"/>
        </w:rPr>
        <w:t>健康、安全与环境管理体系》</w:t>
      </w:r>
    </w:p>
    <w:p w14:paraId="70048705" w14:textId="77777777" w:rsidR="00B250FE" w:rsidRPr="00B134C4" w:rsidRDefault="00B003BD">
      <w:pPr>
        <w:snapToGrid w:val="0"/>
        <w:spacing w:line="360" w:lineRule="auto"/>
        <w:ind w:left="420"/>
        <w:rPr>
          <w:rFonts w:ascii="宋体" w:hAnsi="宋体" w:hint="eastAsia"/>
          <w:szCs w:val="21"/>
          <w:lang w:val="de-DE"/>
        </w:rPr>
      </w:pPr>
      <w:permStart w:id="1164979457" w:edGrp="everyone"/>
      <w:r>
        <w:rPr>
          <w:rFonts w:ascii="宋体" w:hAnsi="宋体" w:cs="Arial"/>
          <w:color w:val="000000" w:themeColor="text1"/>
          <w:szCs w:val="21"/>
          <w:lang w:val="de-DE"/>
        </w:rPr>
        <w:t>□</w:t>
      </w:r>
      <w:permEnd w:id="1164979457"/>
      <w:r>
        <w:rPr>
          <w:rFonts w:ascii="宋体" w:hAnsi="宋体" w:cs="Arial"/>
          <w:color w:val="000000" w:themeColor="text1"/>
          <w:szCs w:val="21"/>
          <w:lang w:val="de-DE"/>
        </w:rPr>
        <w:t xml:space="preserve"> </w:t>
      </w:r>
      <w:r w:rsidRPr="00B134C4">
        <w:rPr>
          <w:rFonts w:ascii="宋体" w:hAnsi="宋体" w:hint="eastAsia"/>
          <w:szCs w:val="21"/>
          <w:lang w:val="de-DE"/>
        </w:rPr>
        <w:t>GB/T 31950-2023</w:t>
      </w:r>
      <w:r>
        <w:rPr>
          <w:rFonts w:ascii="宋体" w:hAnsi="宋体" w:hint="eastAsia"/>
          <w:szCs w:val="21"/>
        </w:rPr>
        <w:t>《企业诚信管理体系》</w:t>
      </w:r>
    </w:p>
    <w:p w14:paraId="78BCC0D3" w14:textId="77777777" w:rsidR="00B250FE" w:rsidRPr="00B134C4" w:rsidRDefault="00B003BD">
      <w:pPr>
        <w:snapToGrid w:val="0"/>
        <w:spacing w:line="360" w:lineRule="auto"/>
        <w:ind w:left="420"/>
        <w:rPr>
          <w:rFonts w:ascii="宋体" w:hAnsi="宋体" w:hint="eastAsia"/>
          <w:szCs w:val="21"/>
          <w:lang w:val="de-DE"/>
        </w:rPr>
      </w:pPr>
      <w:permStart w:id="915611577" w:edGrp="everyone"/>
      <w:r>
        <w:rPr>
          <w:rFonts w:ascii="宋体" w:hAnsi="宋体" w:cs="Arial"/>
          <w:color w:val="000000" w:themeColor="text1"/>
          <w:szCs w:val="21"/>
          <w:lang w:val="de-DE"/>
        </w:rPr>
        <w:t>□</w:t>
      </w:r>
      <w:permEnd w:id="915611577"/>
      <w:r>
        <w:rPr>
          <w:rFonts w:ascii="宋体" w:hAnsi="宋体" w:cs="Arial"/>
          <w:color w:val="000000" w:themeColor="text1"/>
          <w:szCs w:val="21"/>
          <w:lang w:val="de-DE"/>
        </w:rPr>
        <w:t xml:space="preserve"> </w:t>
      </w:r>
      <w:r w:rsidRPr="00B134C4">
        <w:rPr>
          <w:rFonts w:ascii="宋体" w:hAnsi="宋体" w:hint="eastAsia"/>
          <w:szCs w:val="21"/>
          <w:lang w:val="de-DE"/>
        </w:rPr>
        <w:t>GB/T 42765-2023</w:t>
      </w:r>
      <w:r>
        <w:rPr>
          <w:rFonts w:ascii="宋体" w:hAnsi="宋体" w:hint="eastAsia"/>
          <w:szCs w:val="21"/>
        </w:rPr>
        <w:t>《保安服务管理体系》</w:t>
      </w:r>
    </w:p>
    <w:p w14:paraId="7CCB0AF8" w14:textId="120AAA2F" w:rsidR="00A6636D" w:rsidRPr="00B134C4" w:rsidRDefault="00A6636D" w:rsidP="00A6636D">
      <w:pPr>
        <w:snapToGrid w:val="0"/>
        <w:spacing w:line="360" w:lineRule="auto"/>
        <w:ind w:left="420"/>
        <w:rPr>
          <w:rFonts w:ascii="宋体" w:hAnsi="宋体" w:hint="eastAsia"/>
          <w:szCs w:val="21"/>
          <w:lang w:val="de-DE"/>
        </w:rPr>
      </w:pPr>
      <w:permStart w:id="1879722071" w:edGrp="everyone"/>
      <w:r>
        <w:rPr>
          <w:rFonts w:ascii="宋体" w:hAnsi="宋体" w:cs="Arial"/>
          <w:color w:val="000000" w:themeColor="text1"/>
          <w:szCs w:val="21"/>
          <w:lang w:val="de-DE"/>
        </w:rPr>
        <w:t>□</w:t>
      </w:r>
      <w:permEnd w:id="1879722071"/>
      <w:r>
        <w:rPr>
          <w:rFonts w:ascii="宋体" w:hAnsi="宋体" w:cs="Arial"/>
          <w:color w:val="000000" w:themeColor="text1"/>
          <w:szCs w:val="21"/>
          <w:lang w:val="de-DE"/>
        </w:rPr>
        <w:t xml:space="preserve"> </w:t>
      </w:r>
      <w:r w:rsidRPr="00B134C4">
        <w:rPr>
          <w:rFonts w:ascii="宋体" w:hAnsi="宋体"/>
          <w:szCs w:val="21"/>
          <w:lang w:val="de-DE"/>
        </w:rPr>
        <w:t>ISO 37001</w:t>
      </w:r>
      <w:r w:rsidRPr="00B134C4">
        <w:rPr>
          <w:rFonts w:ascii="宋体" w:hAnsi="宋体" w:hint="eastAsia"/>
          <w:szCs w:val="21"/>
          <w:lang w:val="de-DE"/>
        </w:rPr>
        <w:t>:</w:t>
      </w:r>
      <w:r w:rsidRPr="00B134C4">
        <w:rPr>
          <w:rFonts w:ascii="宋体" w:hAnsi="宋体"/>
          <w:szCs w:val="21"/>
          <w:lang w:val="de-DE"/>
        </w:rPr>
        <w:t>2016</w:t>
      </w:r>
      <w:r w:rsidRPr="00A6636D">
        <w:rPr>
          <w:rFonts w:ascii="宋体" w:hAnsi="宋体"/>
          <w:szCs w:val="21"/>
        </w:rPr>
        <w:t>《反贿赂管理体系</w:t>
      </w:r>
      <w:r w:rsidRPr="00B134C4">
        <w:rPr>
          <w:rFonts w:ascii="宋体" w:hAnsi="宋体"/>
          <w:szCs w:val="21"/>
          <w:lang w:val="de-DE"/>
        </w:rPr>
        <w:t xml:space="preserve"> </w:t>
      </w:r>
      <w:r w:rsidRPr="00A6636D">
        <w:rPr>
          <w:rFonts w:ascii="宋体" w:hAnsi="宋体"/>
          <w:szCs w:val="21"/>
        </w:rPr>
        <w:t>要求及使用指南》</w:t>
      </w:r>
    </w:p>
    <w:p w14:paraId="3BB65449" w14:textId="562E8A4F" w:rsidR="00F17DB2" w:rsidRDefault="00F17DB2" w:rsidP="00F17DB2">
      <w:pPr>
        <w:snapToGrid w:val="0"/>
        <w:spacing w:line="360" w:lineRule="auto"/>
        <w:ind w:left="420"/>
        <w:rPr>
          <w:rFonts w:ascii="宋体" w:hAnsi="宋体" w:hint="eastAsia"/>
          <w:szCs w:val="21"/>
        </w:rPr>
      </w:pPr>
      <w:permStart w:id="801191763" w:edGrp="everyone"/>
      <w:r>
        <w:rPr>
          <w:rFonts w:ascii="宋体" w:hAnsi="宋体" w:cs="Arial"/>
          <w:color w:val="000000" w:themeColor="text1"/>
          <w:szCs w:val="21"/>
          <w:lang w:val="de-DE"/>
        </w:rPr>
        <w:t>□</w:t>
      </w:r>
      <w:permEnd w:id="801191763"/>
      <w:r>
        <w:rPr>
          <w:rFonts w:ascii="宋体" w:hAnsi="宋体" w:cs="Arial"/>
          <w:color w:val="000000" w:themeColor="text1"/>
          <w:szCs w:val="21"/>
          <w:lang w:val="de-DE"/>
        </w:rPr>
        <w:t xml:space="preserve"> </w:t>
      </w:r>
      <w:r w:rsidRPr="00F17DB2">
        <w:rPr>
          <w:rFonts w:ascii="宋体" w:hAnsi="宋体" w:hint="eastAsia"/>
          <w:szCs w:val="21"/>
        </w:rPr>
        <w:t>GB/T 42061-2022/ISO13485:2016 《医疗器械 质量管理体系 用于法规的要求》</w:t>
      </w:r>
    </w:p>
    <w:p w14:paraId="311F0BF4" w14:textId="77777777" w:rsidR="00C82AA9" w:rsidRDefault="00C82AA9" w:rsidP="00DF1BFC">
      <w:pPr>
        <w:snapToGrid w:val="0"/>
        <w:spacing w:line="360" w:lineRule="auto"/>
        <w:ind w:left="420"/>
        <w:rPr>
          <w:rFonts w:ascii="宋体" w:hAnsi="宋体" w:hint="eastAsia"/>
          <w:szCs w:val="21"/>
        </w:rPr>
      </w:pPr>
    </w:p>
    <w:p w14:paraId="7C3E6226" w14:textId="77777777" w:rsidR="00B250FE" w:rsidRDefault="00B003BD">
      <w:pPr>
        <w:numPr>
          <w:ilvl w:val="0"/>
          <w:numId w:val="2"/>
        </w:numPr>
        <w:snapToGrid w:val="0"/>
        <w:spacing w:line="360" w:lineRule="auto"/>
        <w:rPr>
          <w:rFonts w:ascii="宋体" w:hAnsi="宋体" w:cs="Tahoma" w:hint="eastAsia"/>
          <w:color w:val="000000" w:themeColor="text1"/>
          <w:szCs w:val="21"/>
        </w:rPr>
      </w:pPr>
      <w:r>
        <w:rPr>
          <w:rFonts w:ascii="宋体" w:hAnsi="宋体" w:cs="Tahoma"/>
          <w:color w:val="000000" w:themeColor="text1"/>
          <w:szCs w:val="21"/>
        </w:rPr>
        <w:t>甲方管理体系覆盖的范围：</w:t>
      </w:r>
      <w:r>
        <w:rPr>
          <w:rFonts w:ascii="宋体" w:hAnsi="宋体" w:cs="宋体" w:hint="eastAsia"/>
          <w:color w:val="000000" w:themeColor="text1"/>
          <w:szCs w:val="21"/>
        </w:rPr>
        <w:t>基于甲方向乙方提交的认证申请书以及体系认证审核报告确认的范围，但认证范围最终以乙方认证决定的书面文件为准</w:t>
      </w:r>
      <w:r>
        <w:rPr>
          <w:rFonts w:ascii="宋体" w:hAnsi="宋体" w:cs="Tahoma"/>
          <w:color w:val="000000" w:themeColor="text1"/>
          <w:szCs w:val="21"/>
        </w:rPr>
        <w:t>。</w:t>
      </w:r>
    </w:p>
    <w:p w14:paraId="0048439F" w14:textId="77777777" w:rsidR="00B250FE" w:rsidRDefault="00B003BD">
      <w:pPr>
        <w:numPr>
          <w:ilvl w:val="0"/>
          <w:numId w:val="2"/>
        </w:numPr>
        <w:snapToGrid w:val="0"/>
        <w:spacing w:line="360" w:lineRule="auto"/>
        <w:rPr>
          <w:rFonts w:ascii="宋体" w:hAnsi="宋体" w:cs="Tahoma" w:hint="eastAsia"/>
          <w:color w:val="000000" w:themeColor="text1"/>
          <w:szCs w:val="21"/>
        </w:rPr>
      </w:pPr>
      <w:r>
        <w:rPr>
          <w:rFonts w:ascii="宋体" w:hAnsi="宋体" w:cs="Tahoma"/>
          <w:color w:val="000000" w:themeColor="text1"/>
          <w:szCs w:val="21"/>
        </w:rPr>
        <w:t>现场审核日期：以双方商定后确定的审核计划时间为准。</w:t>
      </w:r>
    </w:p>
    <w:p w14:paraId="6F56C8F5" w14:textId="7B9A7EED" w:rsidR="00B250FE" w:rsidRDefault="00B003BD">
      <w:pPr>
        <w:numPr>
          <w:ilvl w:val="0"/>
          <w:numId w:val="2"/>
        </w:numPr>
        <w:snapToGrid w:val="0"/>
        <w:spacing w:line="360" w:lineRule="auto"/>
        <w:rPr>
          <w:rFonts w:ascii="宋体" w:hAnsi="宋体" w:cs="Tahoma" w:hint="eastAsia"/>
          <w:color w:val="000000" w:themeColor="text1"/>
          <w:szCs w:val="21"/>
        </w:rPr>
      </w:pPr>
      <w:r>
        <w:rPr>
          <w:rFonts w:ascii="宋体" w:hAnsi="宋体" w:cs="宋体" w:hint="eastAsia"/>
          <w:color w:val="000000" w:themeColor="text1"/>
          <w:szCs w:val="21"/>
        </w:rPr>
        <w:t>甲方取得认证注册资格后，在证书有效期内必须接受乙方的监督审核以保持证书的有效性。甲方应</w:t>
      </w:r>
      <w:r>
        <w:rPr>
          <w:rFonts w:ascii="宋体" w:hAnsi="宋体" w:cs="宋体"/>
          <w:color w:val="000000" w:themeColor="text1"/>
          <w:szCs w:val="21"/>
        </w:rPr>
        <w:t>在</w:t>
      </w:r>
      <w:r>
        <w:rPr>
          <w:rFonts w:ascii="宋体" w:hAnsi="宋体" w:cs="宋体" w:hint="eastAsia"/>
          <w:color w:val="000000" w:themeColor="text1"/>
          <w:szCs w:val="21"/>
        </w:rPr>
        <w:t>获证之日起12个月内接受第</w:t>
      </w:r>
      <w:r>
        <w:rPr>
          <w:rFonts w:ascii="宋体" w:hAnsi="宋体" w:cs="宋体"/>
          <w:color w:val="000000" w:themeColor="text1"/>
          <w:szCs w:val="21"/>
        </w:rPr>
        <w:t>一</w:t>
      </w:r>
      <w:r>
        <w:rPr>
          <w:rFonts w:ascii="宋体" w:hAnsi="宋体" w:cs="宋体" w:hint="eastAsia"/>
          <w:color w:val="000000" w:themeColor="text1"/>
          <w:szCs w:val="21"/>
        </w:rPr>
        <w:t>次监督审核，</w:t>
      </w:r>
      <w:r w:rsidR="000B1976">
        <w:rPr>
          <w:rFonts w:ascii="宋体" w:hAnsi="宋体" w:cs="宋体" w:hint="eastAsia"/>
          <w:color w:val="000000" w:themeColor="text1"/>
          <w:szCs w:val="21"/>
        </w:rPr>
        <w:t>此后</w:t>
      </w:r>
      <w:r>
        <w:rPr>
          <w:rFonts w:ascii="宋体" w:hAnsi="宋体" w:cs="宋体"/>
          <w:color w:val="000000" w:themeColor="text1"/>
          <w:szCs w:val="21"/>
        </w:rPr>
        <w:t>监督</w:t>
      </w:r>
      <w:r w:rsidR="00BF779F">
        <w:rPr>
          <w:rFonts w:ascii="宋体" w:hAnsi="宋体" w:cs="宋体" w:hint="eastAsia"/>
          <w:color w:val="000000" w:themeColor="text1"/>
          <w:szCs w:val="21"/>
        </w:rPr>
        <w:t>审核</w:t>
      </w:r>
      <w:r>
        <w:rPr>
          <w:rFonts w:ascii="宋体" w:hAnsi="宋体" w:cs="宋体" w:hint="eastAsia"/>
          <w:color w:val="000000" w:themeColor="text1"/>
          <w:szCs w:val="21"/>
        </w:rPr>
        <w:t>的</w:t>
      </w:r>
      <w:r>
        <w:rPr>
          <w:rFonts w:ascii="宋体" w:hAnsi="宋体" w:cs="宋体"/>
          <w:color w:val="000000" w:themeColor="text1"/>
          <w:szCs w:val="21"/>
        </w:rPr>
        <w:t>时间间隔不能</w:t>
      </w:r>
      <w:r w:rsidR="000B1976">
        <w:rPr>
          <w:rFonts w:ascii="宋体" w:hAnsi="宋体" w:cs="宋体" w:hint="eastAsia"/>
          <w:color w:val="000000" w:themeColor="text1"/>
          <w:szCs w:val="21"/>
        </w:rPr>
        <w:t>超过12个月</w:t>
      </w:r>
      <w:r>
        <w:rPr>
          <w:rFonts w:ascii="宋体" w:hAnsi="宋体" w:cs="宋体"/>
          <w:color w:val="000000" w:themeColor="text1"/>
          <w:szCs w:val="21"/>
        </w:rPr>
        <w:t>，</w:t>
      </w:r>
      <w:r>
        <w:rPr>
          <w:rFonts w:ascii="宋体" w:hAnsi="宋体" w:cs="宋体" w:hint="eastAsia"/>
          <w:color w:val="000000" w:themeColor="text1"/>
          <w:szCs w:val="21"/>
        </w:rPr>
        <w:t>如甲方未按规定</w:t>
      </w:r>
      <w:r w:rsidR="00BF779F">
        <w:rPr>
          <w:rFonts w:ascii="宋体" w:hAnsi="宋体" w:cs="宋体" w:hint="eastAsia"/>
          <w:color w:val="000000" w:themeColor="text1"/>
          <w:szCs w:val="21"/>
        </w:rPr>
        <w:t>时间</w:t>
      </w:r>
      <w:r>
        <w:rPr>
          <w:rFonts w:ascii="宋体" w:hAnsi="宋体" w:cs="宋体" w:hint="eastAsia"/>
          <w:color w:val="000000" w:themeColor="text1"/>
          <w:szCs w:val="21"/>
        </w:rPr>
        <w:t>接受监督审核将被暂停直至撤销认证注册资格。</w:t>
      </w:r>
    </w:p>
    <w:p w14:paraId="6F68408F" w14:textId="77777777" w:rsidR="00B250FE" w:rsidRDefault="00B003BD">
      <w:pPr>
        <w:snapToGrid w:val="0"/>
        <w:spacing w:line="360" w:lineRule="auto"/>
        <w:rPr>
          <w:rFonts w:ascii="宋体" w:hAnsi="宋体" w:cs="Tahoma" w:hint="eastAsia"/>
          <w:b/>
          <w:color w:val="000000" w:themeColor="text1"/>
          <w:szCs w:val="21"/>
        </w:rPr>
      </w:pPr>
      <w:r>
        <w:rPr>
          <w:rFonts w:ascii="宋体" w:hAnsi="宋体" w:cs="Tahoma" w:hint="eastAsia"/>
          <w:b/>
          <w:color w:val="000000" w:themeColor="text1"/>
          <w:szCs w:val="21"/>
        </w:rPr>
        <w:t>二、</w:t>
      </w:r>
      <w:r>
        <w:rPr>
          <w:rFonts w:ascii="宋体" w:hAnsi="宋体" w:cs="Tahoma"/>
          <w:b/>
          <w:color w:val="000000" w:themeColor="text1"/>
          <w:szCs w:val="21"/>
        </w:rPr>
        <w:t>认证费用</w:t>
      </w:r>
    </w:p>
    <w:p w14:paraId="0D81A936" w14:textId="77777777" w:rsidR="00B250FE" w:rsidRDefault="00B003BD">
      <w:pPr>
        <w:pStyle w:val="ac"/>
        <w:numPr>
          <w:ilvl w:val="0"/>
          <w:numId w:val="3"/>
        </w:numPr>
        <w:snapToGrid w:val="0"/>
        <w:spacing w:line="360" w:lineRule="auto"/>
        <w:ind w:firstLineChars="0"/>
        <w:rPr>
          <w:rFonts w:ascii="宋体" w:hAnsi="宋体" w:cs="宋体" w:hint="eastAsia"/>
          <w:b/>
          <w:bCs/>
          <w:color w:val="000000" w:themeColor="text1"/>
          <w:szCs w:val="21"/>
        </w:rPr>
      </w:pPr>
      <w:r>
        <w:rPr>
          <w:rFonts w:ascii="宋体" w:hAnsi="宋体" w:cs="宋体" w:hint="eastAsia"/>
          <w:b/>
          <w:bCs/>
          <w:color w:val="000000" w:themeColor="text1"/>
          <w:szCs w:val="21"/>
        </w:rPr>
        <w:t>初次认证费用</w:t>
      </w:r>
    </w:p>
    <w:p w14:paraId="42452873" w14:textId="77777777" w:rsidR="00B250FE" w:rsidRDefault="00B003BD">
      <w:pPr>
        <w:snapToGrid w:val="0"/>
        <w:spacing w:line="360" w:lineRule="auto"/>
        <w:ind w:left="420"/>
        <w:rPr>
          <w:rFonts w:ascii="宋体" w:hAnsi="宋体" w:cs="宋体" w:hint="eastAsia"/>
          <w:color w:val="000000" w:themeColor="text1"/>
          <w:szCs w:val="21"/>
        </w:rPr>
      </w:pPr>
      <w:r>
        <w:rPr>
          <w:rFonts w:ascii="宋体" w:hAnsi="宋体" w:cs="宋体" w:hint="eastAsia"/>
          <w:color w:val="000000" w:themeColor="text1"/>
          <w:szCs w:val="21"/>
        </w:rPr>
        <w:t>初</w:t>
      </w:r>
      <w:r>
        <w:rPr>
          <w:rFonts w:ascii="宋体" w:hAnsi="宋体" w:cs="宋体"/>
          <w:color w:val="000000" w:themeColor="text1"/>
          <w:szCs w:val="21"/>
        </w:rPr>
        <w:t>次认证费用</w:t>
      </w:r>
      <w:r>
        <w:rPr>
          <w:rFonts w:ascii="宋体" w:hAnsi="宋体" w:cs="宋体" w:hint="eastAsia"/>
          <w:color w:val="000000" w:themeColor="text1"/>
          <w:szCs w:val="21"/>
        </w:rPr>
        <w:t>：</w:t>
      </w:r>
      <w:permStart w:id="2106290046" w:edGrp="everyone"/>
      <w:r>
        <w:rPr>
          <w:rFonts w:ascii="宋体" w:hAnsi="宋体" w:cs="Tahoma"/>
          <w:color w:val="000000" w:themeColor="text1"/>
          <w:szCs w:val="21"/>
          <w:u w:val="single"/>
        </w:rPr>
        <w:t xml:space="preserve">   </w:t>
      </w:r>
      <w:permEnd w:id="2106290046"/>
      <w:r>
        <w:rPr>
          <w:rFonts w:ascii="宋体" w:hAnsi="宋体" w:cs="Tahoma"/>
          <w:color w:val="000000" w:themeColor="text1"/>
          <w:szCs w:val="21"/>
        </w:rPr>
        <w:t>万</w:t>
      </w:r>
      <w:permStart w:id="1466440574" w:edGrp="everyone"/>
      <w:r>
        <w:rPr>
          <w:rFonts w:ascii="宋体" w:hAnsi="宋体" w:cs="Tahoma"/>
          <w:color w:val="000000" w:themeColor="text1"/>
          <w:szCs w:val="21"/>
          <w:u w:val="single"/>
        </w:rPr>
        <w:t xml:space="preserve">   </w:t>
      </w:r>
      <w:permEnd w:id="1466440574"/>
      <w:proofErr w:type="gramStart"/>
      <w:r>
        <w:rPr>
          <w:rFonts w:ascii="宋体" w:hAnsi="宋体" w:cs="Tahoma"/>
          <w:color w:val="000000" w:themeColor="text1"/>
          <w:szCs w:val="21"/>
        </w:rPr>
        <w:t>仟</w:t>
      </w:r>
      <w:permStart w:id="563510060" w:edGrp="everyone"/>
      <w:proofErr w:type="gramEnd"/>
      <w:r>
        <w:rPr>
          <w:rFonts w:ascii="宋体" w:hAnsi="宋体" w:cs="Tahoma"/>
          <w:color w:val="000000" w:themeColor="text1"/>
          <w:szCs w:val="21"/>
          <w:u w:val="single"/>
        </w:rPr>
        <w:t xml:space="preserve">   </w:t>
      </w:r>
      <w:permEnd w:id="563510060"/>
      <w:proofErr w:type="gramStart"/>
      <w:r>
        <w:rPr>
          <w:rFonts w:ascii="宋体" w:hAnsi="宋体" w:cs="Tahoma"/>
          <w:color w:val="000000" w:themeColor="text1"/>
          <w:szCs w:val="21"/>
        </w:rPr>
        <w:t>佰</w:t>
      </w:r>
      <w:permStart w:id="384512230" w:edGrp="everyone"/>
      <w:proofErr w:type="gramEnd"/>
      <w:r>
        <w:rPr>
          <w:rFonts w:ascii="宋体" w:hAnsi="宋体" w:cs="Tahoma"/>
          <w:color w:val="000000" w:themeColor="text1"/>
          <w:szCs w:val="21"/>
          <w:u w:val="single"/>
        </w:rPr>
        <w:t xml:space="preserve">   </w:t>
      </w:r>
      <w:permEnd w:id="384512230"/>
      <w:r>
        <w:rPr>
          <w:rFonts w:ascii="宋体" w:hAnsi="宋体" w:cs="Tahoma"/>
          <w:color w:val="000000" w:themeColor="text1"/>
          <w:szCs w:val="21"/>
        </w:rPr>
        <w:t>拾</w:t>
      </w:r>
      <w:permStart w:id="1126987358" w:edGrp="everyone"/>
      <w:r>
        <w:rPr>
          <w:rFonts w:ascii="宋体" w:hAnsi="宋体" w:cs="Tahoma"/>
          <w:color w:val="000000" w:themeColor="text1"/>
          <w:szCs w:val="21"/>
          <w:u w:val="single"/>
        </w:rPr>
        <w:t xml:space="preserve">   </w:t>
      </w:r>
      <w:permEnd w:id="1126987358"/>
      <w:r>
        <w:rPr>
          <w:rFonts w:ascii="宋体" w:hAnsi="宋体" w:cs="Tahoma"/>
          <w:color w:val="000000" w:themeColor="text1"/>
          <w:szCs w:val="21"/>
        </w:rPr>
        <w:t>元 (¥</w:t>
      </w:r>
      <w:permStart w:id="442180894" w:edGrp="everyone"/>
      <w:r>
        <w:rPr>
          <w:rFonts w:ascii="宋体" w:hAnsi="宋体" w:cs="Tahoma"/>
          <w:color w:val="000000" w:themeColor="text1"/>
          <w:szCs w:val="21"/>
          <w:u w:val="single"/>
        </w:rPr>
        <w:t xml:space="preserve">  </w:t>
      </w:r>
      <w:r>
        <w:rPr>
          <w:rFonts w:ascii="宋体" w:hAnsi="宋体" w:cs="Tahoma" w:hint="eastAsia"/>
          <w:color w:val="000000" w:themeColor="text1"/>
          <w:szCs w:val="21"/>
          <w:u w:val="single"/>
        </w:rPr>
        <w:t xml:space="preserve"> </w:t>
      </w:r>
      <w:r>
        <w:rPr>
          <w:rFonts w:ascii="宋体" w:hAnsi="宋体" w:cs="Tahoma"/>
          <w:color w:val="000000" w:themeColor="text1"/>
          <w:szCs w:val="21"/>
          <w:u w:val="single"/>
        </w:rPr>
        <w:t xml:space="preserve">   　  </w:t>
      </w:r>
      <w:permEnd w:id="442180894"/>
      <w:r>
        <w:rPr>
          <w:rFonts w:ascii="宋体" w:hAnsi="宋体" w:cs="Tahoma"/>
          <w:color w:val="000000" w:themeColor="text1"/>
          <w:szCs w:val="21"/>
        </w:rPr>
        <w:t>元)</w:t>
      </w:r>
    </w:p>
    <w:p w14:paraId="722DA794" w14:textId="77777777" w:rsidR="00B250FE" w:rsidRDefault="00B003BD">
      <w:pPr>
        <w:snapToGrid w:val="0"/>
        <w:spacing w:line="360" w:lineRule="auto"/>
        <w:ind w:left="420"/>
        <w:rPr>
          <w:rFonts w:ascii="宋体" w:hAnsi="宋体" w:cs="宋体" w:hint="eastAsia"/>
          <w:color w:val="000000" w:themeColor="text1"/>
          <w:szCs w:val="21"/>
        </w:rPr>
      </w:pPr>
      <w:r>
        <w:rPr>
          <w:rFonts w:ascii="宋体" w:hAnsi="宋体" w:cs="Tahoma" w:hint="eastAsia"/>
          <w:color w:val="000000" w:themeColor="text1"/>
          <w:szCs w:val="21"/>
        </w:rPr>
        <w:t>初</w:t>
      </w:r>
      <w:r>
        <w:rPr>
          <w:rFonts w:ascii="宋体" w:hAnsi="宋体" w:cs="Tahoma"/>
          <w:color w:val="000000" w:themeColor="text1"/>
          <w:szCs w:val="21"/>
        </w:rPr>
        <w:t>次</w:t>
      </w:r>
      <w:r>
        <w:rPr>
          <w:rFonts w:ascii="宋体" w:hAnsi="宋体" w:cs="Tahoma" w:hint="eastAsia"/>
          <w:color w:val="000000" w:themeColor="text1"/>
          <w:szCs w:val="21"/>
        </w:rPr>
        <w:t>认证费用包括认证申请费1</w:t>
      </w:r>
      <w:r>
        <w:rPr>
          <w:rFonts w:ascii="宋体" w:hAnsi="宋体" w:cs="Tahoma"/>
          <w:color w:val="000000" w:themeColor="text1"/>
          <w:szCs w:val="21"/>
        </w:rPr>
        <w:t>000元</w:t>
      </w:r>
      <w:r>
        <w:rPr>
          <w:rFonts w:ascii="宋体" w:hAnsi="宋体" w:cs="Tahoma" w:hint="eastAsia"/>
          <w:color w:val="000000" w:themeColor="text1"/>
          <w:szCs w:val="21"/>
        </w:rPr>
        <w:t>/体系、审定与注册费2</w:t>
      </w:r>
      <w:r>
        <w:rPr>
          <w:rFonts w:ascii="宋体" w:hAnsi="宋体" w:cs="Tahoma"/>
          <w:color w:val="000000" w:themeColor="text1"/>
          <w:szCs w:val="21"/>
        </w:rPr>
        <w:t>000元</w:t>
      </w:r>
      <w:r>
        <w:rPr>
          <w:rFonts w:ascii="宋体" w:hAnsi="宋体" w:cs="Tahoma" w:hint="eastAsia"/>
          <w:color w:val="000000" w:themeColor="text1"/>
          <w:szCs w:val="21"/>
        </w:rPr>
        <w:t>/体系以及审核费</w:t>
      </w:r>
      <w:r>
        <w:rPr>
          <w:rFonts w:ascii="宋体" w:hAnsi="宋体" w:cs="宋体" w:hint="eastAsia"/>
          <w:color w:val="000000" w:themeColor="text1"/>
          <w:szCs w:val="21"/>
        </w:rPr>
        <w:t>。</w:t>
      </w:r>
    </w:p>
    <w:p w14:paraId="5C82D6DE" w14:textId="77777777" w:rsidR="00B250FE" w:rsidRDefault="00B003BD">
      <w:pPr>
        <w:pStyle w:val="ac"/>
        <w:numPr>
          <w:ilvl w:val="0"/>
          <w:numId w:val="3"/>
        </w:numPr>
        <w:snapToGrid w:val="0"/>
        <w:spacing w:line="360" w:lineRule="auto"/>
        <w:ind w:firstLineChars="0"/>
        <w:rPr>
          <w:rFonts w:ascii="宋体" w:hAnsi="宋体" w:cs="宋体" w:hint="eastAsia"/>
          <w:b/>
          <w:bCs/>
          <w:color w:val="000000" w:themeColor="text1"/>
          <w:szCs w:val="21"/>
        </w:rPr>
      </w:pPr>
      <w:r>
        <w:rPr>
          <w:rFonts w:ascii="宋体" w:hAnsi="宋体" w:cs="宋体" w:hint="eastAsia"/>
          <w:b/>
          <w:bCs/>
          <w:color w:val="000000" w:themeColor="text1"/>
          <w:szCs w:val="21"/>
        </w:rPr>
        <w:t>监督审核费用</w:t>
      </w:r>
    </w:p>
    <w:p w14:paraId="2279F777" w14:textId="77777777" w:rsidR="00B250FE" w:rsidRDefault="00B003BD">
      <w:pPr>
        <w:snapToGrid w:val="0"/>
        <w:spacing w:line="360" w:lineRule="auto"/>
        <w:ind w:left="420"/>
        <w:rPr>
          <w:rFonts w:ascii="宋体" w:hAnsi="宋体" w:cs="宋体" w:hint="eastAsia"/>
          <w:color w:val="000000" w:themeColor="text1"/>
          <w:szCs w:val="21"/>
        </w:rPr>
      </w:pPr>
      <w:r>
        <w:rPr>
          <w:rFonts w:ascii="宋体" w:hAnsi="宋体" w:cs="宋体" w:hint="eastAsia"/>
          <w:color w:val="000000" w:themeColor="text1"/>
          <w:szCs w:val="21"/>
        </w:rPr>
        <w:t>每次</w:t>
      </w:r>
      <w:r>
        <w:rPr>
          <w:rFonts w:ascii="宋体" w:hAnsi="宋体" w:cs="宋体"/>
          <w:color w:val="000000" w:themeColor="text1"/>
          <w:szCs w:val="21"/>
        </w:rPr>
        <w:t>监督</w:t>
      </w:r>
      <w:r>
        <w:rPr>
          <w:rFonts w:ascii="宋体" w:hAnsi="宋体" w:cs="宋体" w:hint="eastAsia"/>
          <w:color w:val="000000" w:themeColor="text1"/>
          <w:szCs w:val="21"/>
        </w:rPr>
        <w:t>认</w:t>
      </w:r>
      <w:r>
        <w:rPr>
          <w:rFonts w:ascii="宋体" w:hAnsi="宋体" w:cs="宋体"/>
          <w:color w:val="000000" w:themeColor="text1"/>
          <w:szCs w:val="21"/>
        </w:rPr>
        <w:t>证费用</w:t>
      </w:r>
      <w:r>
        <w:rPr>
          <w:rFonts w:ascii="宋体" w:hAnsi="宋体" w:cs="宋体" w:hint="eastAsia"/>
          <w:color w:val="000000" w:themeColor="text1"/>
          <w:szCs w:val="21"/>
        </w:rPr>
        <w:t>：</w:t>
      </w:r>
      <w:permStart w:id="1617648147" w:edGrp="everyone"/>
      <w:r>
        <w:rPr>
          <w:rFonts w:ascii="宋体" w:hAnsi="宋体" w:cs="宋体"/>
          <w:color w:val="000000" w:themeColor="text1"/>
          <w:szCs w:val="21"/>
        </w:rPr>
        <w:t xml:space="preserve">   </w:t>
      </w:r>
      <w:permEnd w:id="1617648147"/>
      <w:r>
        <w:rPr>
          <w:rFonts w:ascii="宋体" w:hAnsi="宋体" w:cs="宋体"/>
          <w:color w:val="000000" w:themeColor="text1"/>
          <w:szCs w:val="21"/>
        </w:rPr>
        <w:t>万</w:t>
      </w:r>
      <w:permStart w:id="632038679" w:edGrp="everyone"/>
      <w:r>
        <w:rPr>
          <w:rFonts w:ascii="宋体" w:hAnsi="宋体" w:cs="宋体"/>
          <w:color w:val="000000" w:themeColor="text1"/>
          <w:szCs w:val="21"/>
        </w:rPr>
        <w:t xml:space="preserve">   </w:t>
      </w:r>
      <w:permEnd w:id="632038679"/>
      <w:proofErr w:type="gramStart"/>
      <w:r>
        <w:rPr>
          <w:rFonts w:ascii="宋体" w:hAnsi="宋体" w:cs="宋体"/>
          <w:color w:val="000000" w:themeColor="text1"/>
          <w:szCs w:val="21"/>
        </w:rPr>
        <w:t>仟</w:t>
      </w:r>
      <w:permStart w:id="234709669" w:edGrp="everyone"/>
      <w:proofErr w:type="gramEnd"/>
      <w:r>
        <w:rPr>
          <w:rFonts w:ascii="宋体" w:hAnsi="宋体" w:cs="宋体"/>
          <w:color w:val="000000" w:themeColor="text1"/>
          <w:szCs w:val="21"/>
        </w:rPr>
        <w:t xml:space="preserve">   </w:t>
      </w:r>
      <w:permEnd w:id="234709669"/>
      <w:proofErr w:type="gramStart"/>
      <w:r>
        <w:rPr>
          <w:rFonts w:ascii="宋体" w:hAnsi="宋体" w:cs="宋体"/>
          <w:color w:val="000000" w:themeColor="text1"/>
          <w:szCs w:val="21"/>
        </w:rPr>
        <w:t>佰</w:t>
      </w:r>
      <w:permStart w:id="670458603" w:edGrp="everyone"/>
      <w:proofErr w:type="gramEnd"/>
      <w:r>
        <w:rPr>
          <w:rFonts w:ascii="宋体" w:hAnsi="宋体" w:cs="宋体"/>
          <w:color w:val="000000" w:themeColor="text1"/>
          <w:szCs w:val="21"/>
        </w:rPr>
        <w:t xml:space="preserve">   </w:t>
      </w:r>
      <w:permEnd w:id="670458603"/>
      <w:r>
        <w:rPr>
          <w:rFonts w:ascii="宋体" w:hAnsi="宋体" w:cs="宋体"/>
          <w:color w:val="000000" w:themeColor="text1"/>
          <w:szCs w:val="21"/>
        </w:rPr>
        <w:t>拾</w:t>
      </w:r>
      <w:permStart w:id="6242768" w:edGrp="everyone"/>
      <w:r>
        <w:rPr>
          <w:rFonts w:ascii="宋体" w:hAnsi="宋体" w:cs="宋体"/>
          <w:color w:val="000000" w:themeColor="text1"/>
          <w:szCs w:val="21"/>
        </w:rPr>
        <w:t xml:space="preserve">   </w:t>
      </w:r>
      <w:permEnd w:id="6242768"/>
      <w:r>
        <w:rPr>
          <w:rFonts w:ascii="宋体" w:hAnsi="宋体" w:cs="宋体"/>
          <w:color w:val="000000" w:themeColor="text1"/>
          <w:szCs w:val="21"/>
        </w:rPr>
        <w:t>元 (¥</w:t>
      </w:r>
      <w:permStart w:id="1922002573" w:edGrp="everyone"/>
      <w:r>
        <w:rPr>
          <w:rFonts w:ascii="宋体" w:hAnsi="宋体" w:cs="宋体"/>
          <w:color w:val="000000" w:themeColor="text1"/>
          <w:szCs w:val="21"/>
        </w:rPr>
        <w:t xml:space="preserve">  </w:t>
      </w:r>
      <w:r>
        <w:rPr>
          <w:rFonts w:ascii="宋体" w:hAnsi="宋体" w:cs="宋体" w:hint="eastAsia"/>
          <w:color w:val="000000" w:themeColor="text1"/>
          <w:szCs w:val="21"/>
        </w:rPr>
        <w:t xml:space="preserve"> </w:t>
      </w:r>
      <w:r>
        <w:rPr>
          <w:rFonts w:ascii="宋体" w:hAnsi="宋体" w:cs="宋体"/>
          <w:color w:val="000000" w:themeColor="text1"/>
          <w:szCs w:val="21"/>
        </w:rPr>
        <w:t xml:space="preserve">   　  </w:t>
      </w:r>
      <w:permEnd w:id="1922002573"/>
      <w:r>
        <w:rPr>
          <w:rFonts w:ascii="宋体" w:hAnsi="宋体" w:cs="宋体"/>
          <w:color w:val="000000" w:themeColor="text1"/>
          <w:szCs w:val="21"/>
        </w:rPr>
        <w:t>元)</w:t>
      </w:r>
    </w:p>
    <w:p w14:paraId="3C174A86" w14:textId="77777777" w:rsidR="00B250FE" w:rsidRDefault="00B003BD">
      <w:pPr>
        <w:snapToGrid w:val="0"/>
        <w:spacing w:line="360" w:lineRule="auto"/>
        <w:ind w:left="420"/>
        <w:rPr>
          <w:rFonts w:ascii="宋体" w:hAnsi="宋体" w:cs="宋体" w:hint="eastAsia"/>
          <w:color w:val="000000" w:themeColor="text1"/>
          <w:szCs w:val="21"/>
        </w:rPr>
      </w:pPr>
      <w:r>
        <w:rPr>
          <w:rFonts w:ascii="宋体" w:hAnsi="宋体" w:cs="宋体" w:hint="eastAsia"/>
          <w:color w:val="000000" w:themeColor="text1"/>
          <w:szCs w:val="21"/>
        </w:rPr>
        <w:t>监督认证费用包括年金2</w:t>
      </w:r>
      <w:r>
        <w:rPr>
          <w:rFonts w:ascii="宋体" w:hAnsi="宋体" w:cs="宋体"/>
          <w:color w:val="000000" w:themeColor="text1"/>
          <w:szCs w:val="21"/>
        </w:rPr>
        <w:t>000元</w:t>
      </w:r>
      <w:r>
        <w:rPr>
          <w:rFonts w:ascii="宋体" w:hAnsi="宋体" w:cs="宋体" w:hint="eastAsia"/>
          <w:color w:val="000000" w:themeColor="text1"/>
          <w:szCs w:val="21"/>
        </w:rPr>
        <w:t>/体系/年以及审核费。</w:t>
      </w:r>
    </w:p>
    <w:p w14:paraId="6492DCA8" w14:textId="77777777" w:rsidR="00B250FE" w:rsidRDefault="00B003BD">
      <w:pPr>
        <w:pStyle w:val="ac"/>
        <w:numPr>
          <w:ilvl w:val="0"/>
          <w:numId w:val="3"/>
        </w:numPr>
        <w:snapToGrid w:val="0"/>
        <w:spacing w:line="360" w:lineRule="auto"/>
        <w:ind w:firstLineChars="0"/>
        <w:rPr>
          <w:rFonts w:ascii="宋体" w:hAnsi="宋体" w:cs="宋体" w:hint="eastAsia"/>
          <w:b/>
          <w:bCs/>
          <w:color w:val="000000" w:themeColor="text1"/>
          <w:szCs w:val="21"/>
        </w:rPr>
      </w:pPr>
      <w:r>
        <w:rPr>
          <w:rFonts w:ascii="宋体" w:hAnsi="宋体" w:cs="宋体" w:hint="eastAsia"/>
          <w:b/>
          <w:bCs/>
          <w:color w:val="000000" w:themeColor="text1"/>
          <w:szCs w:val="21"/>
        </w:rPr>
        <w:t>再认证费用</w:t>
      </w:r>
    </w:p>
    <w:p w14:paraId="7127FB09" w14:textId="77777777" w:rsidR="00B250FE" w:rsidRDefault="00B003BD">
      <w:pPr>
        <w:snapToGrid w:val="0"/>
        <w:spacing w:line="360" w:lineRule="auto"/>
        <w:ind w:left="420"/>
        <w:rPr>
          <w:rFonts w:ascii="宋体" w:hAnsi="宋体" w:cs="宋体" w:hint="eastAsia"/>
          <w:color w:val="000000" w:themeColor="text1"/>
          <w:szCs w:val="21"/>
        </w:rPr>
      </w:pPr>
      <w:r>
        <w:rPr>
          <w:rFonts w:ascii="宋体" w:hAnsi="宋体" w:cs="宋体" w:hint="eastAsia"/>
          <w:color w:val="000000" w:themeColor="text1"/>
          <w:szCs w:val="21"/>
        </w:rPr>
        <w:t>再认</w:t>
      </w:r>
      <w:r>
        <w:rPr>
          <w:rFonts w:ascii="宋体" w:hAnsi="宋体" w:cs="宋体"/>
          <w:color w:val="000000" w:themeColor="text1"/>
          <w:szCs w:val="21"/>
        </w:rPr>
        <w:t>证费用</w:t>
      </w:r>
      <w:r>
        <w:rPr>
          <w:rFonts w:ascii="宋体" w:hAnsi="宋体" w:cs="宋体" w:hint="eastAsia"/>
          <w:color w:val="000000" w:themeColor="text1"/>
          <w:szCs w:val="21"/>
        </w:rPr>
        <w:t>：</w:t>
      </w:r>
      <w:permStart w:id="1747788414" w:edGrp="everyone"/>
      <w:r>
        <w:rPr>
          <w:rFonts w:ascii="宋体" w:hAnsi="宋体" w:cs="宋体"/>
          <w:color w:val="000000" w:themeColor="text1"/>
          <w:szCs w:val="21"/>
        </w:rPr>
        <w:t xml:space="preserve">   </w:t>
      </w:r>
      <w:permEnd w:id="1747788414"/>
      <w:r>
        <w:rPr>
          <w:rFonts w:ascii="宋体" w:hAnsi="宋体" w:cs="宋体"/>
          <w:color w:val="000000" w:themeColor="text1"/>
          <w:szCs w:val="21"/>
        </w:rPr>
        <w:t>万</w:t>
      </w:r>
      <w:permStart w:id="107627807" w:edGrp="everyone"/>
      <w:r>
        <w:rPr>
          <w:rFonts w:ascii="宋体" w:hAnsi="宋体" w:cs="宋体"/>
          <w:color w:val="000000" w:themeColor="text1"/>
          <w:szCs w:val="21"/>
        </w:rPr>
        <w:t xml:space="preserve">   </w:t>
      </w:r>
      <w:permEnd w:id="107627807"/>
      <w:proofErr w:type="gramStart"/>
      <w:r>
        <w:rPr>
          <w:rFonts w:ascii="宋体" w:hAnsi="宋体" w:cs="宋体"/>
          <w:color w:val="000000" w:themeColor="text1"/>
          <w:szCs w:val="21"/>
        </w:rPr>
        <w:t>仟</w:t>
      </w:r>
      <w:permStart w:id="1150504189" w:edGrp="everyone"/>
      <w:proofErr w:type="gramEnd"/>
      <w:r>
        <w:rPr>
          <w:rFonts w:ascii="宋体" w:hAnsi="宋体" w:cs="宋体"/>
          <w:color w:val="000000" w:themeColor="text1"/>
          <w:szCs w:val="21"/>
        </w:rPr>
        <w:t xml:space="preserve">   </w:t>
      </w:r>
      <w:permEnd w:id="1150504189"/>
      <w:proofErr w:type="gramStart"/>
      <w:r>
        <w:rPr>
          <w:rFonts w:ascii="宋体" w:hAnsi="宋体" w:cs="宋体"/>
          <w:color w:val="000000" w:themeColor="text1"/>
          <w:szCs w:val="21"/>
        </w:rPr>
        <w:t>佰</w:t>
      </w:r>
      <w:permStart w:id="447704121" w:edGrp="everyone"/>
      <w:proofErr w:type="gramEnd"/>
      <w:r>
        <w:rPr>
          <w:rFonts w:ascii="宋体" w:hAnsi="宋体" w:cs="宋体"/>
          <w:color w:val="000000" w:themeColor="text1"/>
          <w:szCs w:val="21"/>
        </w:rPr>
        <w:t xml:space="preserve">   </w:t>
      </w:r>
      <w:permEnd w:id="447704121"/>
      <w:r>
        <w:rPr>
          <w:rFonts w:ascii="宋体" w:hAnsi="宋体" w:cs="宋体"/>
          <w:color w:val="000000" w:themeColor="text1"/>
          <w:szCs w:val="21"/>
        </w:rPr>
        <w:t>拾</w:t>
      </w:r>
      <w:permStart w:id="1423923217" w:edGrp="everyone"/>
      <w:r>
        <w:rPr>
          <w:rFonts w:ascii="宋体" w:hAnsi="宋体" w:cs="宋体"/>
          <w:color w:val="000000" w:themeColor="text1"/>
          <w:szCs w:val="21"/>
        </w:rPr>
        <w:t xml:space="preserve">   </w:t>
      </w:r>
      <w:permEnd w:id="1423923217"/>
      <w:r>
        <w:rPr>
          <w:rFonts w:ascii="宋体" w:hAnsi="宋体" w:cs="宋体"/>
          <w:color w:val="000000" w:themeColor="text1"/>
          <w:szCs w:val="21"/>
        </w:rPr>
        <w:t>元 (¥</w:t>
      </w:r>
      <w:permStart w:id="385173655" w:edGrp="everyone"/>
      <w:r>
        <w:rPr>
          <w:rFonts w:ascii="宋体" w:hAnsi="宋体" w:cs="宋体"/>
          <w:color w:val="000000" w:themeColor="text1"/>
          <w:szCs w:val="21"/>
        </w:rPr>
        <w:t xml:space="preserve">  </w:t>
      </w:r>
      <w:r>
        <w:rPr>
          <w:rFonts w:ascii="宋体" w:hAnsi="宋体" w:cs="宋体" w:hint="eastAsia"/>
          <w:color w:val="000000" w:themeColor="text1"/>
          <w:szCs w:val="21"/>
        </w:rPr>
        <w:t xml:space="preserve"> </w:t>
      </w:r>
      <w:r>
        <w:rPr>
          <w:rFonts w:ascii="宋体" w:hAnsi="宋体" w:cs="宋体"/>
          <w:color w:val="000000" w:themeColor="text1"/>
          <w:szCs w:val="21"/>
        </w:rPr>
        <w:t xml:space="preserve">   　  </w:t>
      </w:r>
      <w:permEnd w:id="385173655"/>
      <w:r>
        <w:rPr>
          <w:rFonts w:ascii="宋体" w:hAnsi="宋体" w:cs="宋体"/>
          <w:color w:val="000000" w:themeColor="text1"/>
          <w:szCs w:val="21"/>
        </w:rPr>
        <w:t>元)</w:t>
      </w:r>
    </w:p>
    <w:p w14:paraId="25D67897" w14:textId="77777777" w:rsidR="00B250FE" w:rsidRDefault="00B003BD">
      <w:pPr>
        <w:snapToGrid w:val="0"/>
        <w:spacing w:line="360" w:lineRule="auto"/>
        <w:ind w:left="420"/>
        <w:rPr>
          <w:rFonts w:ascii="宋体" w:hAnsi="宋体" w:cs="宋体" w:hint="eastAsia"/>
          <w:color w:val="000000" w:themeColor="text1"/>
          <w:szCs w:val="21"/>
        </w:rPr>
      </w:pPr>
      <w:r>
        <w:rPr>
          <w:rFonts w:ascii="宋体" w:hAnsi="宋体" w:cs="宋体" w:hint="eastAsia"/>
          <w:color w:val="000000" w:themeColor="text1"/>
          <w:szCs w:val="21"/>
        </w:rPr>
        <w:lastRenderedPageBreak/>
        <w:t>再认证费用包括年金2</w:t>
      </w:r>
      <w:r>
        <w:rPr>
          <w:rFonts w:ascii="宋体" w:hAnsi="宋体" w:cs="宋体"/>
          <w:color w:val="000000" w:themeColor="text1"/>
          <w:szCs w:val="21"/>
        </w:rPr>
        <w:t>000元</w:t>
      </w:r>
      <w:r>
        <w:rPr>
          <w:rFonts w:ascii="宋体" w:hAnsi="宋体" w:cs="宋体" w:hint="eastAsia"/>
          <w:color w:val="000000" w:themeColor="text1"/>
          <w:szCs w:val="21"/>
        </w:rPr>
        <w:t>/体系/年以及审核费。</w:t>
      </w:r>
    </w:p>
    <w:p w14:paraId="2FDCF71F" w14:textId="77777777" w:rsidR="00B250FE" w:rsidRDefault="00B003BD">
      <w:pPr>
        <w:numPr>
          <w:ilvl w:val="0"/>
          <w:numId w:val="3"/>
        </w:numPr>
        <w:snapToGrid w:val="0"/>
        <w:spacing w:line="360" w:lineRule="auto"/>
        <w:rPr>
          <w:rFonts w:ascii="宋体" w:hAnsi="宋体" w:cs="Tahoma" w:hint="eastAsia"/>
          <w:b/>
          <w:color w:val="000000" w:themeColor="text1"/>
          <w:szCs w:val="21"/>
        </w:rPr>
      </w:pPr>
      <w:r>
        <w:rPr>
          <w:rFonts w:ascii="宋体" w:hAnsi="宋体" w:cs="Tahoma"/>
          <w:b/>
          <w:color w:val="000000" w:themeColor="text1"/>
          <w:szCs w:val="21"/>
        </w:rPr>
        <w:t>其他费用</w:t>
      </w:r>
    </w:p>
    <w:p w14:paraId="4B0137ED" w14:textId="77777777" w:rsidR="00B250FE" w:rsidRDefault="00B003BD">
      <w:pPr>
        <w:numPr>
          <w:ilvl w:val="0"/>
          <w:numId w:val="4"/>
        </w:numPr>
        <w:snapToGrid w:val="0"/>
        <w:spacing w:line="360" w:lineRule="auto"/>
        <w:rPr>
          <w:rFonts w:ascii="宋体" w:hAnsi="宋体" w:cs="宋体" w:hint="eastAsia"/>
          <w:color w:val="000000" w:themeColor="text1"/>
          <w:szCs w:val="21"/>
        </w:rPr>
      </w:pPr>
      <w:r>
        <w:rPr>
          <w:rFonts w:ascii="宋体" w:hAnsi="宋体" w:cs="宋体" w:hint="eastAsia"/>
          <w:color w:val="000000" w:themeColor="text1"/>
          <w:szCs w:val="21"/>
        </w:rPr>
        <w:t>每</w:t>
      </w:r>
      <w:r>
        <w:rPr>
          <w:rFonts w:ascii="宋体" w:hAnsi="宋体" w:cs="宋体"/>
          <w:color w:val="000000" w:themeColor="text1"/>
          <w:szCs w:val="21"/>
        </w:rPr>
        <w:t>次</w:t>
      </w:r>
      <w:r>
        <w:rPr>
          <w:rFonts w:ascii="宋体" w:hAnsi="宋体" w:cs="宋体" w:hint="eastAsia"/>
          <w:color w:val="000000" w:themeColor="text1"/>
          <w:szCs w:val="21"/>
        </w:rPr>
        <w:t>现场</w:t>
      </w:r>
      <w:r>
        <w:rPr>
          <w:rFonts w:ascii="宋体" w:hAnsi="宋体" w:cs="宋体"/>
          <w:color w:val="000000" w:themeColor="text1"/>
          <w:szCs w:val="21"/>
        </w:rPr>
        <w:t>审核时，</w:t>
      </w:r>
      <w:r>
        <w:rPr>
          <w:rFonts w:ascii="宋体" w:hAnsi="宋体" w:cs="宋体" w:hint="eastAsia"/>
          <w:color w:val="000000" w:themeColor="text1"/>
          <w:szCs w:val="21"/>
        </w:rPr>
        <w:t>审核</w:t>
      </w:r>
      <w:r>
        <w:rPr>
          <w:rFonts w:ascii="宋体" w:hAnsi="宋体" w:cs="宋体"/>
          <w:color w:val="000000" w:themeColor="text1"/>
          <w:szCs w:val="21"/>
        </w:rPr>
        <w:t>组</w:t>
      </w:r>
      <w:r>
        <w:rPr>
          <w:rFonts w:ascii="宋体" w:hAnsi="宋体" w:cs="宋体" w:hint="eastAsia"/>
          <w:color w:val="000000" w:themeColor="text1"/>
          <w:szCs w:val="21"/>
        </w:rPr>
        <w:t>所</w:t>
      </w:r>
      <w:r>
        <w:rPr>
          <w:rFonts w:ascii="宋体" w:hAnsi="宋体" w:cs="宋体"/>
          <w:color w:val="000000" w:themeColor="text1"/>
          <w:szCs w:val="21"/>
        </w:rPr>
        <w:t>发生的费用</w:t>
      </w:r>
      <w:r>
        <w:rPr>
          <w:rFonts w:ascii="宋体" w:hAnsi="宋体" w:cs="宋体" w:hint="eastAsia"/>
          <w:color w:val="000000" w:themeColor="text1"/>
          <w:szCs w:val="21"/>
        </w:rPr>
        <w:t>，</w:t>
      </w:r>
      <w:r>
        <w:rPr>
          <w:rFonts w:ascii="宋体" w:hAnsi="宋体" w:cs="宋体"/>
          <w:color w:val="000000" w:themeColor="text1"/>
          <w:szCs w:val="21"/>
        </w:rPr>
        <w:t>包括</w:t>
      </w:r>
      <w:r>
        <w:rPr>
          <w:rFonts w:ascii="宋体" w:hAnsi="宋体" w:cs="宋体" w:hint="eastAsia"/>
          <w:color w:val="000000" w:themeColor="text1"/>
          <w:szCs w:val="21"/>
        </w:rPr>
        <w:t>食、</w:t>
      </w:r>
      <w:r>
        <w:rPr>
          <w:rFonts w:ascii="宋体" w:hAnsi="宋体" w:cs="宋体"/>
          <w:color w:val="000000" w:themeColor="text1"/>
          <w:szCs w:val="21"/>
        </w:rPr>
        <w:t>宿</w:t>
      </w:r>
      <w:r>
        <w:rPr>
          <w:rFonts w:ascii="宋体" w:hAnsi="宋体" w:cs="宋体" w:hint="eastAsia"/>
          <w:color w:val="000000" w:themeColor="text1"/>
          <w:szCs w:val="21"/>
        </w:rPr>
        <w:t>及往</w:t>
      </w:r>
      <w:r>
        <w:rPr>
          <w:rFonts w:ascii="宋体" w:hAnsi="宋体" w:cs="宋体"/>
          <w:color w:val="000000" w:themeColor="text1"/>
          <w:szCs w:val="21"/>
        </w:rPr>
        <w:t>返交</w:t>
      </w:r>
      <w:r>
        <w:rPr>
          <w:rFonts w:ascii="宋体" w:hAnsi="宋体" w:cs="宋体" w:hint="eastAsia"/>
          <w:color w:val="000000" w:themeColor="text1"/>
          <w:szCs w:val="21"/>
        </w:rPr>
        <w:t>通</w:t>
      </w:r>
      <w:r>
        <w:rPr>
          <w:rFonts w:ascii="宋体" w:hAnsi="宋体" w:cs="宋体"/>
          <w:color w:val="000000" w:themeColor="text1"/>
          <w:szCs w:val="21"/>
        </w:rPr>
        <w:t>费</w:t>
      </w:r>
      <w:r>
        <w:rPr>
          <w:rFonts w:ascii="宋体" w:hAnsi="宋体" w:cs="宋体" w:hint="eastAsia"/>
          <w:color w:val="000000" w:themeColor="text1"/>
          <w:szCs w:val="21"/>
        </w:rPr>
        <w:t>用：</w:t>
      </w:r>
    </w:p>
    <w:p w14:paraId="08CB6CDF" w14:textId="77777777" w:rsidR="00B250FE" w:rsidRDefault="00B003BD">
      <w:pPr>
        <w:tabs>
          <w:tab w:val="left" w:pos="420"/>
        </w:tabs>
        <w:snapToGrid w:val="0"/>
        <w:spacing w:line="360" w:lineRule="auto"/>
        <w:ind w:firstLineChars="300" w:firstLine="630"/>
        <w:rPr>
          <w:rFonts w:ascii="宋体" w:hAnsi="宋体" w:cs="宋体" w:hint="eastAsia"/>
          <w:color w:val="000000" w:themeColor="text1"/>
          <w:szCs w:val="21"/>
        </w:rPr>
      </w:pPr>
      <w:permStart w:id="617183404" w:edGrp="everyone"/>
      <w:r>
        <w:rPr>
          <w:rFonts w:ascii="宋体" w:hAnsi="宋体" w:cs="Arial"/>
          <w:color w:val="000000" w:themeColor="text1"/>
          <w:szCs w:val="21"/>
        </w:rPr>
        <w:t>□</w:t>
      </w:r>
      <w:permEnd w:id="617183404"/>
      <w:r>
        <w:rPr>
          <w:rFonts w:ascii="宋体" w:hAnsi="宋体" w:cs="宋体" w:hint="eastAsia"/>
          <w:color w:val="000000" w:themeColor="text1"/>
          <w:szCs w:val="21"/>
        </w:rPr>
        <w:t>由甲方承担，</w:t>
      </w:r>
      <w:r>
        <w:rPr>
          <w:rFonts w:ascii="宋体" w:hAnsi="宋体" w:cs="Tahoma"/>
          <w:color w:val="000000" w:themeColor="text1"/>
          <w:szCs w:val="21"/>
        </w:rPr>
        <w:t>按审核</w:t>
      </w:r>
      <w:proofErr w:type="gramStart"/>
      <w:r>
        <w:rPr>
          <w:rFonts w:ascii="宋体" w:hAnsi="宋体" w:cs="Tahoma"/>
          <w:color w:val="000000" w:themeColor="text1"/>
          <w:szCs w:val="21"/>
        </w:rPr>
        <w:t>组</w:t>
      </w:r>
      <w:r>
        <w:rPr>
          <w:rFonts w:ascii="宋体" w:hAnsi="宋体" w:cs="Tahoma" w:hint="eastAsia"/>
          <w:color w:val="000000" w:themeColor="text1"/>
          <w:szCs w:val="21"/>
        </w:rPr>
        <w:t>实际</w:t>
      </w:r>
      <w:proofErr w:type="gramEnd"/>
      <w:r>
        <w:rPr>
          <w:rFonts w:ascii="宋体" w:hAnsi="宋体" w:cs="Tahoma" w:hint="eastAsia"/>
          <w:color w:val="000000" w:themeColor="text1"/>
          <w:szCs w:val="21"/>
        </w:rPr>
        <w:t>发生的</w:t>
      </w:r>
      <w:r>
        <w:rPr>
          <w:rFonts w:ascii="宋体" w:hAnsi="宋体" w:cs="Tahoma"/>
          <w:color w:val="000000" w:themeColor="text1"/>
          <w:szCs w:val="21"/>
        </w:rPr>
        <w:t>费用</w:t>
      </w:r>
      <w:r>
        <w:rPr>
          <w:rFonts w:ascii="宋体" w:hAnsi="宋体" w:cs="Tahoma" w:hint="eastAsia"/>
          <w:color w:val="000000" w:themeColor="text1"/>
          <w:szCs w:val="21"/>
        </w:rPr>
        <w:t>在</w:t>
      </w:r>
      <w:r>
        <w:rPr>
          <w:rFonts w:ascii="宋体" w:hAnsi="宋体" w:cs="Tahoma"/>
          <w:color w:val="000000" w:themeColor="text1"/>
          <w:szCs w:val="21"/>
        </w:rPr>
        <w:t>审核结束前报销；</w:t>
      </w:r>
    </w:p>
    <w:p w14:paraId="7F1C5E75" w14:textId="77777777" w:rsidR="00B250FE" w:rsidRDefault="00B003BD">
      <w:pPr>
        <w:tabs>
          <w:tab w:val="left" w:pos="420"/>
        </w:tabs>
        <w:snapToGrid w:val="0"/>
        <w:spacing w:line="360" w:lineRule="auto"/>
        <w:ind w:firstLineChars="300" w:firstLine="630"/>
        <w:rPr>
          <w:rFonts w:ascii="宋体" w:hAnsi="宋体" w:cs="宋体" w:hint="eastAsia"/>
          <w:color w:val="000000" w:themeColor="text1"/>
          <w:szCs w:val="21"/>
        </w:rPr>
      </w:pPr>
      <w:permStart w:id="442859185" w:edGrp="everyone"/>
      <w:r>
        <w:rPr>
          <w:rFonts w:ascii="宋体" w:hAnsi="宋体" w:cs="Arial"/>
          <w:color w:val="000000" w:themeColor="text1"/>
          <w:szCs w:val="21"/>
        </w:rPr>
        <w:t>□</w:t>
      </w:r>
      <w:permEnd w:id="442859185"/>
      <w:r>
        <w:rPr>
          <w:rFonts w:ascii="宋体" w:hAnsi="宋体" w:cs="Tahoma" w:hint="eastAsia"/>
          <w:color w:val="000000" w:themeColor="text1"/>
          <w:szCs w:val="21"/>
        </w:rPr>
        <w:t>按</w:t>
      </w:r>
      <w:permStart w:id="1844924530" w:edGrp="everyone"/>
      <w:r>
        <w:rPr>
          <w:rFonts w:ascii="宋体" w:hAnsi="宋体" w:cs="Tahoma" w:hint="eastAsia"/>
          <w:color w:val="000000" w:themeColor="text1"/>
          <w:szCs w:val="21"/>
        </w:rPr>
        <w:t>______</w:t>
      </w:r>
      <w:permEnd w:id="1844924530"/>
      <w:r>
        <w:rPr>
          <w:rFonts w:ascii="宋体" w:hAnsi="宋体" w:cs="Tahoma" w:hint="eastAsia"/>
          <w:color w:val="000000" w:themeColor="text1"/>
          <w:szCs w:val="21"/>
        </w:rPr>
        <w:t>元</w:t>
      </w:r>
      <w:r>
        <w:rPr>
          <w:rFonts w:ascii="宋体" w:hAnsi="宋体" w:cs="Tahoma"/>
          <w:color w:val="000000" w:themeColor="text1"/>
          <w:szCs w:val="21"/>
        </w:rPr>
        <w:t>计</w:t>
      </w:r>
      <w:r>
        <w:rPr>
          <w:rFonts w:ascii="宋体" w:hAnsi="宋体" w:cs="Tahoma" w:hint="eastAsia"/>
          <w:color w:val="000000" w:themeColor="text1"/>
          <w:szCs w:val="21"/>
        </w:rPr>
        <w:t>，与</w:t>
      </w:r>
      <w:r>
        <w:rPr>
          <w:rFonts w:ascii="宋体" w:hAnsi="宋体" w:cs="Tahoma"/>
          <w:color w:val="000000" w:themeColor="text1"/>
          <w:szCs w:val="21"/>
        </w:rPr>
        <w:t>认证费</w:t>
      </w:r>
      <w:proofErr w:type="gramStart"/>
      <w:r>
        <w:rPr>
          <w:rFonts w:ascii="宋体" w:hAnsi="宋体" w:cs="Tahoma"/>
          <w:color w:val="000000" w:themeColor="text1"/>
          <w:szCs w:val="21"/>
        </w:rPr>
        <w:t>用一起</w:t>
      </w:r>
      <w:proofErr w:type="gramEnd"/>
      <w:r>
        <w:rPr>
          <w:rFonts w:ascii="宋体" w:hAnsi="宋体" w:cs="Tahoma"/>
          <w:color w:val="000000" w:themeColor="text1"/>
          <w:szCs w:val="21"/>
        </w:rPr>
        <w:t>支付，</w:t>
      </w:r>
      <w:r>
        <w:rPr>
          <w:rFonts w:ascii="宋体" w:hAnsi="宋体" w:cs="Tahoma" w:hint="eastAsia"/>
          <w:color w:val="000000" w:themeColor="text1"/>
          <w:szCs w:val="21"/>
        </w:rPr>
        <w:t>现场</w:t>
      </w:r>
      <w:r>
        <w:rPr>
          <w:rFonts w:ascii="宋体" w:hAnsi="宋体" w:cs="Tahoma"/>
          <w:color w:val="000000" w:themeColor="text1"/>
          <w:szCs w:val="21"/>
        </w:rPr>
        <w:t>审核时不再单独报销。</w:t>
      </w:r>
    </w:p>
    <w:p w14:paraId="7E609839" w14:textId="77777777" w:rsidR="00B250FE" w:rsidRDefault="00B003BD">
      <w:pPr>
        <w:numPr>
          <w:ilvl w:val="0"/>
          <w:numId w:val="4"/>
        </w:numPr>
        <w:snapToGrid w:val="0"/>
        <w:spacing w:line="360" w:lineRule="auto"/>
        <w:rPr>
          <w:rFonts w:ascii="宋体" w:hAnsi="宋体" w:cs="宋体" w:hint="eastAsia"/>
          <w:color w:val="000000" w:themeColor="text1"/>
          <w:szCs w:val="21"/>
        </w:rPr>
      </w:pPr>
      <w:r>
        <w:rPr>
          <w:rFonts w:ascii="宋体" w:hAnsi="宋体" w:cs="宋体" w:hint="eastAsia"/>
          <w:color w:val="000000" w:themeColor="text1"/>
          <w:szCs w:val="21"/>
        </w:rPr>
        <w:t>如果确认由于甲方原因影响审核有效性，导致乙方认证</w:t>
      </w:r>
      <w:r>
        <w:rPr>
          <w:rFonts w:ascii="宋体" w:hAnsi="宋体" w:cs="宋体"/>
          <w:color w:val="000000" w:themeColor="text1"/>
          <w:szCs w:val="21"/>
        </w:rPr>
        <w:t>审核的工作量增加时，甲方应当就此另</w:t>
      </w:r>
      <w:r>
        <w:rPr>
          <w:rFonts w:ascii="宋体" w:hAnsi="宋体" w:cs="Tahoma"/>
          <w:color w:val="000000" w:themeColor="text1"/>
          <w:szCs w:val="21"/>
        </w:rPr>
        <w:t>行向乙方支付相应审核费用。</w:t>
      </w:r>
      <w:r>
        <w:rPr>
          <w:rFonts w:ascii="宋体" w:hAnsi="宋体" w:cs="Tahoma" w:hint="eastAsia"/>
          <w:color w:val="000000" w:themeColor="text1"/>
          <w:szCs w:val="21"/>
        </w:rPr>
        <w:t>如：</w:t>
      </w:r>
    </w:p>
    <w:p w14:paraId="5ABCCE4C" w14:textId="77777777" w:rsidR="00B250FE" w:rsidRDefault="00B003BD">
      <w:pPr>
        <w:numPr>
          <w:ilvl w:val="0"/>
          <w:numId w:val="5"/>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现场审核时，发现甲方实际员工人数、多场所数量与申请书填报的不一致，需要增加审核工作量时；</w:t>
      </w:r>
    </w:p>
    <w:p w14:paraId="184322BD" w14:textId="77777777" w:rsidR="00B250FE" w:rsidRDefault="00B003BD">
      <w:pPr>
        <w:numPr>
          <w:ilvl w:val="0"/>
          <w:numId w:val="5"/>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获证后，甲方管理体系发生重大变更或其他更改，需要增加审核工作量时。</w:t>
      </w:r>
    </w:p>
    <w:p w14:paraId="62985A11" w14:textId="77777777" w:rsidR="00B250FE" w:rsidRDefault="00B003BD">
      <w:pPr>
        <w:numPr>
          <w:ilvl w:val="0"/>
          <w:numId w:val="5"/>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甲方发生重大投诉与重大质量</w:t>
      </w:r>
      <w:r>
        <w:rPr>
          <w:rFonts w:ascii="宋体" w:hAnsi="宋体" w:cs="Tahoma"/>
          <w:color w:val="000000" w:themeColor="text1"/>
          <w:szCs w:val="21"/>
        </w:rPr>
        <w:t>/环境/职业健康安全等事故</w:t>
      </w:r>
      <w:r>
        <w:rPr>
          <w:rFonts w:ascii="宋体" w:hAnsi="宋体" w:cs="Tahoma" w:hint="eastAsia"/>
          <w:color w:val="000000" w:themeColor="text1"/>
          <w:szCs w:val="21"/>
        </w:rPr>
        <w:t>，</w:t>
      </w:r>
      <w:r>
        <w:rPr>
          <w:rFonts w:ascii="宋体" w:hAnsi="宋体" w:cs="Tahoma"/>
          <w:color w:val="000000" w:themeColor="text1"/>
          <w:szCs w:val="21"/>
        </w:rPr>
        <w:t>可能影响到甲方管理体系持续符合认证标准时，</w:t>
      </w:r>
      <w:r>
        <w:rPr>
          <w:rFonts w:ascii="宋体" w:hAnsi="宋体" w:cs="Tahoma" w:hint="eastAsia"/>
          <w:color w:val="000000" w:themeColor="text1"/>
          <w:szCs w:val="21"/>
        </w:rPr>
        <w:t>乙方将增加监督审核次数，并根据增加的审核工作量收取</w:t>
      </w:r>
      <w:r>
        <w:rPr>
          <w:rFonts w:ascii="宋体" w:hAnsi="宋体" w:cs="Tahoma"/>
          <w:color w:val="000000" w:themeColor="text1"/>
          <w:szCs w:val="21"/>
        </w:rPr>
        <w:t>审核费用</w:t>
      </w:r>
      <w:r>
        <w:rPr>
          <w:rFonts w:ascii="宋体" w:hAnsi="宋体" w:cs="Tahoma" w:hint="eastAsia"/>
          <w:color w:val="000000" w:themeColor="text1"/>
          <w:szCs w:val="21"/>
        </w:rPr>
        <w:t>。</w:t>
      </w:r>
    </w:p>
    <w:p w14:paraId="09C41ADE" w14:textId="77777777" w:rsidR="00B250FE" w:rsidRDefault="00B003BD">
      <w:pPr>
        <w:numPr>
          <w:ilvl w:val="0"/>
          <w:numId w:val="5"/>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当认证相关的标准以及国家法律法规和其他要求发生变化，导致额外增加审核工作量时，乙方将适当收取相应审核费用。</w:t>
      </w:r>
    </w:p>
    <w:p w14:paraId="43475E36" w14:textId="77777777" w:rsidR="00B250FE" w:rsidRDefault="00B003BD">
      <w:pPr>
        <w:snapToGrid w:val="0"/>
        <w:spacing w:line="360" w:lineRule="auto"/>
        <w:ind w:left="420"/>
        <w:rPr>
          <w:rFonts w:ascii="宋体" w:hAnsi="宋体" w:cs="Tahoma" w:hint="eastAsia"/>
          <w:color w:val="000000" w:themeColor="text1"/>
          <w:szCs w:val="21"/>
        </w:rPr>
      </w:pPr>
      <w:r>
        <w:rPr>
          <w:rFonts w:ascii="宋体" w:hAnsi="宋体" w:cs="Tahoma" w:hint="eastAsia"/>
          <w:color w:val="000000" w:themeColor="text1"/>
          <w:szCs w:val="21"/>
        </w:rPr>
        <w:t>上述变化导致的工作量增加，适当</w:t>
      </w:r>
      <w:r>
        <w:rPr>
          <w:rFonts w:ascii="宋体" w:hAnsi="宋体" w:cs="Tahoma"/>
          <w:color w:val="000000" w:themeColor="text1"/>
          <w:szCs w:val="21"/>
        </w:rPr>
        <w:t>收费审核费用，</w:t>
      </w:r>
      <w:r>
        <w:rPr>
          <w:rFonts w:ascii="宋体" w:hAnsi="宋体" w:cs="Tahoma" w:hint="eastAsia"/>
          <w:color w:val="000000" w:themeColor="text1"/>
          <w:szCs w:val="21"/>
        </w:rPr>
        <w:t>按照所</w:t>
      </w:r>
      <w:r>
        <w:rPr>
          <w:rFonts w:ascii="宋体" w:hAnsi="宋体" w:cs="Tahoma"/>
          <w:color w:val="000000" w:themeColor="text1"/>
          <w:szCs w:val="21"/>
        </w:rPr>
        <w:t>增加的</w:t>
      </w:r>
      <w:r>
        <w:rPr>
          <w:rFonts w:ascii="宋体" w:hAnsi="宋体" w:cs="Tahoma" w:hint="eastAsia"/>
          <w:color w:val="000000" w:themeColor="text1"/>
          <w:szCs w:val="21"/>
        </w:rPr>
        <w:t>审核人日数，不</w:t>
      </w:r>
      <w:r>
        <w:rPr>
          <w:rFonts w:ascii="宋体" w:hAnsi="宋体" w:cs="Tahoma"/>
          <w:color w:val="000000" w:themeColor="text1"/>
          <w:szCs w:val="21"/>
        </w:rPr>
        <w:t>超过</w:t>
      </w:r>
      <w:r>
        <w:rPr>
          <w:rFonts w:ascii="宋体" w:hAnsi="宋体" w:cs="Tahoma" w:hint="eastAsia"/>
          <w:color w:val="000000" w:themeColor="text1"/>
          <w:szCs w:val="21"/>
        </w:rPr>
        <w:t>3000元/人日的标准。</w:t>
      </w:r>
    </w:p>
    <w:p w14:paraId="23F613DD" w14:textId="77777777" w:rsidR="00B250FE" w:rsidRDefault="00B003BD">
      <w:pPr>
        <w:numPr>
          <w:ilvl w:val="0"/>
          <w:numId w:val="3"/>
        </w:numPr>
        <w:snapToGrid w:val="0"/>
        <w:spacing w:line="360" w:lineRule="auto"/>
        <w:rPr>
          <w:rFonts w:ascii="宋体" w:hAnsi="宋体" w:cs="Tahoma" w:hint="eastAsia"/>
          <w:b/>
          <w:color w:val="000000" w:themeColor="text1"/>
          <w:szCs w:val="21"/>
        </w:rPr>
      </w:pPr>
      <w:r>
        <w:rPr>
          <w:rFonts w:ascii="宋体" w:hAnsi="宋体" w:cs="Tahoma"/>
          <w:b/>
          <w:color w:val="000000" w:themeColor="text1"/>
          <w:szCs w:val="21"/>
        </w:rPr>
        <w:t>费用支付</w:t>
      </w:r>
      <w:r>
        <w:rPr>
          <w:rFonts w:ascii="宋体" w:hAnsi="宋体" w:cs="Tahoma" w:hint="eastAsia"/>
          <w:b/>
          <w:color w:val="000000" w:themeColor="text1"/>
          <w:szCs w:val="21"/>
        </w:rPr>
        <w:t>和发票</w:t>
      </w:r>
    </w:p>
    <w:p w14:paraId="3264BB62" w14:textId="26A3A907" w:rsidR="00B250FE" w:rsidRDefault="00B003BD">
      <w:pPr>
        <w:pStyle w:val="ac"/>
        <w:numPr>
          <w:ilvl w:val="0"/>
          <w:numId w:val="6"/>
        </w:numPr>
        <w:tabs>
          <w:tab w:val="left" w:pos="420"/>
        </w:tabs>
        <w:spacing w:line="360" w:lineRule="auto"/>
        <w:ind w:firstLineChars="0"/>
        <w:rPr>
          <w:rFonts w:ascii="宋体" w:hAnsi="宋体" w:cs="Tahoma"/>
          <w:color w:val="000000" w:themeColor="text1"/>
          <w:szCs w:val="21"/>
        </w:rPr>
      </w:pPr>
      <w:r>
        <w:rPr>
          <w:rFonts w:ascii="宋体" w:hAnsi="宋体" w:cs="Tahoma" w:hint="eastAsia"/>
          <w:color w:val="000000" w:themeColor="text1"/>
          <w:szCs w:val="21"/>
        </w:rPr>
        <w:t>初次认证费用：</w:t>
      </w:r>
      <w:r w:rsidR="00164C8D" w:rsidDel="00164C8D">
        <w:rPr>
          <w:rFonts w:ascii="宋体" w:hAnsi="宋体" w:cs="Tahoma"/>
          <w:color w:val="000000" w:themeColor="text1"/>
          <w:szCs w:val="21"/>
        </w:rPr>
        <w:t xml:space="preserve"> </w:t>
      </w:r>
    </w:p>
    <w:p w14:paraId="3752AF43" w14:textId="4ADF5FE3" w:rsidR="00164C8D" w:rsidRDefault="00164C8D" w:rsidP="00164C8D">
      <w:pPr>
        <w:pStyle w:val="ac"/>
        <w:numPr>
          <w:ilvl w:val="1"/>
          <w:numId w:val="6"/>
        </w:numPr>
        <w:tabs>
          <w:tab w:val="left" w:pos="420"/>
        </w:tabs>
        <w:spacing w:line="360" w:lineRule="auto"/>
        <w:ind w:firstLineChars="0"/>
        <w:rPr>
          <w:rFonts w:ascii="宋体" w:hAnsi="宋体" w:cs="Tahoma"/>
          <w:color w:val="000000" w:themeColor="text1"/>
          <w:szCs w:val="21"/>
        </w:rPr>
      </w:pPr>
      <w:r>
        <w:rPr>
          <w:rFonts w:ascii="宋体" w:hAnsi="宋体" w:cs="Tahoma"/>
          <w:color w:val="000000" w:themeColor="text1"/>
          <w:szCs w:val="21"/>
        </w:rPr>
        <w:t>签订认证合同之日起</w:t>
      </w:r>
      <w:r>
        <w:rPr>
          <w:rFonts w:ascii="宋体" w:hAnsi="宋体" w:cs="Tahoma" w:hint="eastAsia"/>
          <w:color w:val="000000" w:themeColor="text1"/>
          <w:szCs w:val="21"/>
        </w:rPr>
        <w:t>5</w:t>
      </w:r>
      <w:r>
        <w:rPr>
          <w:rFonts w:ascii="宋体" w:hAnsi="宋体" w:cs="Tahoma"/>
          <w:color w:val="000000" w:themeColor="text1"/>
          <w:szCs w:val="21"/>
        </w:rPr>
        <w:t>日内</w:t>
      </w:r>
      <w:r>
        <w:rPr>
          <w:rFonts w:ascii="宋体" w:hAnsi="宋体" w:cs="Tahoma" w:hint="eastAsia"/>
          <w:color w:val="000000" w:themeColor="text1"/>
          <w:szCs w:val="21"/>
        </w:rPr>
        <w:t>全款支付；或</w:t>
      </w:r>
    </w:p>
    <w:p w14:paraId="6B6CDB91" w14:textId="1A58E5AA" w:rsidR="00164C8D" w:rsidRDefault="00164C8D" w:rsidP="007D5430">
      <w:pPr>
        <w:pStyle w:val="ac"/>
        <w:numPr>
          <w:ilvl w:val="1"/>
          <w:numId w:val="6"/>
        </w:numPr>
        <w:tabs>
          <w:tab w:val="left" w:pos="420"/>
        </w:tabs>
        <w:spacing w:line="360" w:lineRule="auto"/>
        <w:ind w:firstLineChars="0"/>
        <w:rPr>
          <w:rFonts w:ascii="宋体" w:hAnsi="宋体" w:cs="Tahoma" w:hint="eastAsia"/>
          <w:color w:val="000000" w:themeColor="text1"/>
          <w:szCs w:val="21"/>
        </w:rPr>
      </w:pPr>
      <w:r>
        <w:rPr>
          <w:rFonts w:ascii="宋体" w:hAnsi="宋体" w:cs="Tahoma"/>
          <w:color w:val="000000" w:themeColor="text1"/>
          <w:szCs w:val="21"/>
        </w:rPr>
        <w:t>签订认证合同之日起</w:t>
      </w:r>
      <w:r>
        <w:rPr>
          <w:rFonts w:ascii="宋体" w:hAnsi="宋体" w:cs="Tahoma" w:hint="eastAsia"/>
          <w:color w:val="000000" w:themeColor="text1"/>
          <w:szCs w:val="21"/>
        </w:rPr>
        <w:t>5</w:t>
      </w:r>
      <w:r>
        <w:rPr>
          <w:rFonts w:ascii="宋体" w:hAnsi="宋体" w:cs="Tahoma"/>
          <w:color w:val="000000" w:themeColor="text1"/>
          <w:szCs w:val="21"/>
        </w:rPr>
        <w:t>日内</w:t>
      </w:r>
      <w:r>
        <w:rPr>
          <w:rFonts w:ascii="宋体" w:hAnsi="宋体" w:cs="Tahoma" w:hint="eastAsia"/>
          <w:color w:val="000000" w:themeColor="text1"/>
          <w:szCs w:val="21"/>
        </w:rPr>
        <w:t>支付</w:t>
      </w:r>
      <w:r>
        <w:rPr>
          <w:rFonts w:ascii="宋体" w:hAnsi="宋体" w:cs="Tahoma" w:hint="eastAsia"/>
          <w:color w:val="000000" w:themeColor="text1"/>
          <w:szCs w:val="21"/>
        </w:rPr>
        <w:t>首款80%，并在现场审核结束后3日内结清剩余尾款。</w:t>
      </w:r>
    </w:p>
    <w:p w14:paraId="5D757DFC" w14:textId="14DE0B15" w:rsidR="00B250FE" w:rsidRDefault="00B003BD">
      <w:pPr>
        <w:pStyle w:val="ac"/>
        <w:numPr>
          <w:ilvl w:val="0"/>
          <w:numId w:val="6"/>
        </w:numPr>
        <w:tabs>
          <w:tab w:val="left" w:pos="420"/>
        </w:tabs>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t>年度监督、再认证及其他认证审核费用：甲方应在实施现场审核</w:t>
      </w:r>
      <w:r>
        <w:rPr>
          <w:rFonts w:ascii="宋体" w:hAnsi="宋体" w:cs="Tahoma"/>
          <w:color w:val="000000" w:themeColor="text1"/>
          <w:szCs w:val="21"/>
        </w:rPr>
        <w:t>5日</w:t>
      </w:r>
      <w:r>
        <w:rPr>
          <w:rFonts w:ascii="宋体" w:hAnsi="宋体" w:cs="Tahoma" w:hint="eastAsia"/>
          <w:color w:val="000000" w:themeColor="text1"/>
          <w:szCs w:val="21"/>
        </w:rPr>
        <w:t>前全额支付给乙方。</w:t>
      </w:r>
    </w:p>
    <w:p w14:paraId="7F6F0F26" w14:textId="77777777" w:rsidR="00B250FE" w:rsidRDefault="00B003BD">
      <w:pPr>
        <w:pStyle w:val="ac"/>
        <w:numPr>
          <w:ilvl w:val="0"/>
          <w:numId w:val="6"/>
        </w:numPr>
        <w:tabs>
          <w:tab w:val="left" w:pos="420"/>
        </w:tabs>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t>费用支付方式：</w:t>
      </w:r>
      <w:r>
        <w:rPr>
          <w:rFonts w:ascii="宋体" w:hAnsi="宋体" w:cs="Tahoma"/>
          <w:color w:val="000000" w:themeColor="text1"/>
          <w:szCs w:val="21"/>
        </w:rPr>
        <w:t>甲方</w:t>
      </w:r>
      <w:r>
        <w:rPr>
          <w:rFonts w:ascii="宋体" w:hAnsi="宋体" w:cs="Tahoma" w:hint="eastAsia"/>
          <w:color w:val="000000" w:themeColor="text1"/>
          <w:szCs w:val="21"/>
        </w:rPr>
        <w:t>以转账汇款的方式将认证费用汇入乙方指定的合同账户，由乙方按照收款金额负责开具汇款额度的发票。</w:t>
      </w:r>
    </w:p>
    <w:p w14:paraId="12A528AA" w14:textId="5B49686D" w:rsidR="000A2B41" w:rsidRDefault="000A2B41" w:rsidP="007D5430">
      <w:pPr>
        <w:pStyle w:val="ac"/>
        <w:tabs>
          <w:tab w:val="left" w:pos="420"/>
        </w:tabs>
        <w:spacing w:line="360" w:lineRule="auto"/>
        <w:ind w:left="1260" w:firstLineChars="0" w:firstLine="0"/>
        <w:rPr>
          <w:rFonts w:ascii="宋体" w:hAnsi="宋体" w:cs="Tahoma" w:hint="eastAsia"/>
          <w:color w:val="000000" w:themeColor="text1"/>
          <w:szCs w:val="21"/>
        </w:rPr>
      </w:pPr>
      <w:r>
        <w:rPr>
          <w:rFonts w:ascii="宋体" w:hAnsi="宋体" w:cs="Tahoma" w:hint="eastAsia"/>
          <w:color w:val="000000" w:themeColor="text1"/>
          <w:szCs w:val="21"/>
        </w:rPr>
        <w:t>注：甲方需直接向乙方支付认证费用，不得通过第三方支付。在提供相关证明的情况下，乙方可以接受甲方的上级单位（如甲方所属的集团公司、事业单位、社会团体或机关）的汇款。</w:t>
      </w:r>
    </w:p>
    <w:p w14:paraId="62A52681" w14:textId="77777777" w:rsidR="00B250FE" w:rsidRDefault="00B003BD">
      <w:pPr>
        <w:pStyle w:val="ac"/>
        <w:numPr>
          <w:ilvl w:val="0"/>
          <w:numId w:val="6"/>
        </w:numPr>
        <w:tabs>
          <w:tab w:val="left" w:pos="420"/>
        </w:tabs>
        <w:snapToGrid w:val="0"/>
        <w:spacing w:line="360" w:lineRule="auto"/>
        <w:ind w:firstLineChars="0"/>
        <w:rPr>
          <w:rFonts w:ascii="宋体" w:hAnsi="宋体" w:cs="Tahoma" w:hint="eastAsia"/>
          <w:b/>
          <w:color w:val="000000" w:themeColor="text1"/>
          <w:szCs w:val="21"/>
        </w:rPr>
      </w:pPr>
      <w:r>
        <w:rPr>
          <w:rFonts w:ascii="宋体" w:hAnsi="宋体" w:cs="Tahoma" w:hint="eastAsia"/>
          <w:color w:val="000000" w:themeColor="text1"/>
          <w:szCs w:val="21"/>
        </w:rPr>
        <w:t>差旅费用：按</w:t>
      </w:r>
      <w:r>
        <w:rPr>
          <w:rFonts w:ascii="宋体" w:hAnsi="宋体" w:cs="Tahoma"/>
          <w:color w:val="000000" w:themeColor="text1"/>
          <w:szCs w:val="21"/>
        </w:rPr>
        <w:t>上述约定。</w:t>
      </w:r>
    </w:p>
    <w:p w14:paraId="74C30CE2" w14:textId="77777777" w:rsidR="00B250FE" w:rsidRDefault="00B003BD">
      <w:pPr>
        <w:snapToGrid w:val="0"/>
        <w:spacing w:line="360" w:lineRule="auto"/>
        <w:rPr>
          <w:rFonts w:ascii="宋体" w:hAnsi="宋体" w:cs="Tahoma" w:hint="eastAsia"/>
          <w:b/>
          <w:color w:val="000000" w:themeColor="text1"/>
          <w:szCs w:val="21"/>
        </w:rPr>
      </w:pPr>
      <w:r>
        <w:rPr>
          <w:rFonts w:ascii="宋体" w:hAnsi="宋体" w:cs="Tahoma" w:hint="eastAsia"/>
          <w:b/>
          <w:color w:val="000000" w:themeColor="text1"/>
          <w:szCs w:val="21"/>
        </w:rPr>
        <w:t xml:space="preserve">三、 </w:t>
      </w:r>
      <w:r>
        <w:rPr>
          <w:rFonts w:ascii="宋体" w:hAnsi="宋体" w:cs="Tahoma"/>
          <w:b/>
          <w:color w:val="000000" w:themeColor="text1"/>
          <w:szCs w:val="21"/>
        </w:rPr>
        <w:t>甲方权利</w:t>
      </w:r>
      <w:r>
        <w:rPr>
          <w:rFonts w:ascii="宋体" w:hAnsi="宋体" w:cs="Tahoma" w:hint="eastAsia"/>
          <w:b/>
          <w:color w:val="000000" w:themeColor="text1"/>
          <w:szCs w:val="21"/>
        </w:rPr>
        <w:t>、</w:t>
      </w:r>
      <w:r>
        <w:rPr>
          <w:rFonts w:ascii="宋体" w:hAnsi="宋体" w:cs="Tahoma"/>
          <w:b/>
          <w:color w:val="000000" w:themeColor="text1"/>
          <w:szCs w:val="21"/>
        </w:rPr>
        <w:t>责任</w:t>
      </w:r>
      <w:r>
        <w:rPr>
          <w:rFonts w:ascii="宋体" w:hAnsi="宋体" w:cs="Tahoma" w:hint="eastAsia"/>
          <w:b/>
          <w:color w:val="000000" w:themeColor="text1"/>
          <w:szCs w:val="21"/>
        </w:rPr>
        <w:t>和义务</w:t>
      </w:r>
    </w:p>
    <w:p w14:paraId="79D23B20" w14:textId="77777777" w:rsidR="00B250FE" w:rsidRDefault="00B003BD">
      <w:pPr>
        <w:numPr>
          <w:ilvl w:val="0"/>
          <w:numId w:val="7"/>
        </w:numPr>
        <w:snapToGrid w:val="0"/>
        <w:spacing w:line="360" w:lineRule="auto"/>
        <w:rPr>
          <w:rFonts w:ascii="宋体" w:hAnsi="宋体" w:cs="Tahoma" w:hint="eastAsia"/>
          <w:b/>
          <w:color w:val="000000" w:themeColor="text1"/>
          <w:szCs w:val="21"/>
        </w:rPr>
      </w:pPr>
      <w:r>
        <w:rPr>
          <w:rFonts w:ascii="宋体" w:hAnsi="宋体" w:cs="Tahoma"/>
          <w:b/>
          <w:color w:val="000000" w:themeColor="text1"/>
          <w:szCs w:val="21"/>
        </w:rPr>
        <w:t>权利</w:t>
      </w:r>
    </w:p>
    <w:p w14:paraId="113332BD" w14:textId="77777777" w:rsidR="00B250FE" w:rsidRDefault="00B003BD">
      <w:pPr>
        <w:numPr>
          <w:ilvl w:val="0"/>
          <w:numId w:val="8"/>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自愿向乙方提出认证申请。</w:t>
      </w:r>
    </w:p>
    <w:p w14:paraId="742E36BA" w14:textId="77777777" w:rsidR="00B250FE" w:rsidRDefault="00B003BD">
      <w:pPr>
        <w:numPr>
          <w:ilvl w:val="0"/>
          <w:numId w:val="8"/>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有权要求乙方提供对管理体系认证要求和认证程序的解释。</w:t>
      </w:r>
    </w:p>
    <w:p w14:paraId="2BF67502" w14:textId="77777777" w:rsidR="00B250FE" w:rsidRDefault="00B003BD">
      <w:pPr>
        <w:numPr>
          <w:ilvl w:val="0"/>
          <w:numId w:val="8"/>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获得</w:t>
      </w:r>
      <w:r>
        <w:rPr>
          <w:rFonts w:ascii="宋体" w:hAnsi="宋体" w:cs="Tahoma"/>
          <w:color w:val="000000" w:themeColor="text1"/>
          <w:szCs w:val="21"/>
        </w:rPr>
        <w:t>认证后，享有正确使用认证证书和</w:t>
      </w:r>
      <w:r>
        <w:rPr>
          <w:rFonts w:ascii="宋体" w:hAnsi="宋体" w:cs="Tahoma" w:hint="eastAsia"/>
          <w:color w:val="000000" w:themeColor="text1"/>
          <w:szCs w:val="21"/>
        </w:rPr>
        <w:t>认证</w:t>
      </w:r>
      <w:r>
        <w:rPr>
          <w:rFonts w:ascii="宋体" w:hAnsi="宋体" w:cs="Tahoma"/>
          <w:color w:val="000000" w:themeColor="text1"/>
          <w:szCs w:val="21"/>
        </w:rPr>
        <w:t>标识以及正确对外宣传其获得</w:t>
      </w:r>
      <w:r>
        <w:rPr>
          <w:rFonts w:ascii="宋体" w:hAnsi="宋体" w:cs="Tahoma" w:hint="eastAsia"/>
          <w:color w:val="000000" w:themeColor="text1"/>
          <w:szCs w:val="21"/>
        </w:rPr>
        <w:t>认证的事实</w:t>
      </w:r>
      <w:r>
        <w:rPr>
          <w:rFonts w:ascii="宋体" w:hAnsi="宋体" w:cs="Tahoma"/>
          <w:color w:val="000000" w:themeColor="text1"/>
          <w:szCs w:val="21"/>
        </w:rPr>
        <w:t>的权利。</w:t>
      </w:r>
    </w:p>
    <w:p w14:paraId="28F395E2" w14:textId="77777777" w:rsidR="00B250FE" w:rsidRDefault="00B003BD">
      <w:pPr>
        <w:numPr>
          <w:ilvl w:val="0"/>
          <w:numId w:val="8"/>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在证书有效期内有提出转机构、暂停或注销认证证书的权利。</w:t>
      </w:r>
    </w:p>
    <w:p w14:paraId="23C9D5DF" w14:textId="77777777" w:rsidR="00B250FE" w:rsidRDefault="00B003BD">
      <w:pPr>
        <w:numPr>
          <w:ilvl w:val="0"/>
          <w:numId w:val="8"/>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lastRenderedPageBreak/>
        <w:t>有权对审核和认证决定向乙方提出申诉、投诉，或直接向国家认可委和</w:t>
      </w:r>
      <w:r>
        <w:rPr>
          <w:rFonts w:ascii="宋体" w:hAnsi="宋体" w:cs="Tahoma"/>
          <w:color w:val="000000" w:themeColor="text1"/>
          <w:szCs w:val="21"/>
        </w:rPr>
        <w:t>/或国家认证认可监督管理机关投诉。</w:t>
      </w:r>
    </w:p>
    <w:p w14:paraId="111E8C87" w14:textId="77777777" w:rsidR="00B250FE" w:rsidRDefault="00B003BD">
      <w:pPr>
        <w:numPr>
          <w:ilvl w:val="0"/>
          <w:numId w:val="8"/>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有权要求乙方承诺保守审核中获取的受审核方的秘密。</w:t>
      </w:r>
    </w:p>
    <w:p w14:paraId="5C01D994" w14:textId="77777777" w:rsidR="00B250FE" w:rsidRDefault="00B003BD">
      <w:pPr>
        <w:numPr>
          <w:ilvl w:val="0"/>
          <w:numId w:val="7"/>
        </w:numPr>
        <w:snapToGrid w:val="0"/>
        <w:spacing w:line="360" w:lineRule="auto"/>
        <w:rPr>
          <w:rFonts w:ascii="宋体" w:hAnsi="宋体" w:cs="Tahoma" w:hint="eastAsia"/>
          <w:b/>
          <w:color w:val="000000" w:themeColor="text1"/>
          <w:szCs w:val="21"/>
        </w:rPr>
      </w:pPr>
      <w:r>
        <w:rPr>
          <w:rFonts w:ascii="宋体" w:hAnsi="宋体" w:cs="Tahoma"/>
          <w:b/>
          <w:color w:val="000000" w:themeColor="text1"/>
          <w:szCs w:val="21"/>
        </w:rPr>
        <w:t>责任</w:t>
      </w:r>
      <w:r>
        <w:rPr>
          <w:rFonts w:ascii="宋体" w:hAnsi="宋体" w:cs="Tahoma" w:hint="eastAsia"/>
          <w:b/>
          <w:color w:val="000000" w:themeColor="text1"/>
          <w:szCs w:val="21"/>
        </w:rPr>
        <w:t>和义务</w:t>
      </w:r>
    </w:p>
    <w:p w14:paraId="4E04E7FE" w14:textId="77777777" w:rsidR="00B250FE" w:rsidRDefault="00B003BD">
      <w:pPr>
        <w:numPr>
          <w:ilvl w:val="0"/>
          <w:numId w:val="9"/>
        </w:numPr>
        <w:snapToGrid w:val="0"/>
        <w:spacing w:line="360" w:lineRule="auto"/>
        <w:rPr>
          <w:rFonts w:ascii="宋体" w:hAnsi="宋体" w:cs="Tahoma" w:hint="eastAsia"/>
          <w:color w:val="000000" w:themeColor="text1"/>
          <w:szCs w:val="21"/>
        </w:rPr>
      </w:pPr>
      <w:r>
        <w:rPr>
          <w:rFonts w:ascii="宋体" w:hAnsi="宋体" w:cs="Tahoma"/>
          <w:color w:val="000000" w:themeColor="text1"/>
          <w:szCs w:val="21"/>
        </w:rPr>
        <w:t>遵守</w:t>
      </w:r>
      <w:r>
        <w:rPr>
          <w:rFonts w:ascii="宋体" w:hAnsi="宋体" w:cs="Tahoma" w:hint="eastAsia"/>
          <w:color w:val="000000" w:themeColor="text1"/>
          <w:szCs w:val="21"/>
        </w:rPr>
        <w:t>认证认可相关</w:t>
      </w:r>
      <w:r>
        <w:rPr>
          <w:rFonts w:ascii="宋体" w:hAnsi="宋体" w:cs="Tahoma"/>
          <w:color w:val="000000" w:themeColor="text1"/>
          <w:szCs w:val="21"/>
        </w:rPr>
        <w:t>法律法规</w:t>
      </w:r>
      <w:r>
        <w:rPr>
          <w:rFonts w:ascii="宋体" w:hAnsi="宋体" w:cs="Tahoma" w:hint="eastAsia"/>
          <w:color w:val="000000" w:themeColor="text1"/>
          <w:szCs w:val="21"/>
        </w:rPr>
        <w:t>，依据认证标准的要求建立、实施、保持和持续改进管理体系。按本合同的约定向乙方支付相应费用。</w:t>
      </w:r>
    </w:p>
    <w:p w14:paraId="2D44E453" w14:textId="77777777" w:rsidR="00B250FE" w:rsidRDefault="00B003BD">
      <w:pPr>
        <w:numPr>
          <w:ilvl w:val="0"/>
          <w:numId w:val="10"/>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初次</w:t>
      </w:r>
      <w:r>
        <w:rPr>
          <w:rFonts w:ascii="宋体" w:hAnsi="宋体" w:cs="Tahoma"/>
          <w:color w:val="000000" w:themeColor="text1"/>
          <w:szCs w:val="21"/>
        </w:rPr>
        <w:t>认证审核时，</w:t>
      </w:r>
      <w:r>
        <w:rPr>
          <w:rFonts w:ascii="宋体" w:hAnsi="宋体" w:cs="Tahoma" w:hint="eastAsia"/>
          <w:color w:val="000000" w:themeColor="text1"/>
          <w:szCs w:val="21"/>
        </w:rPr>
        <w:t>管理</w:t>
      </w:r>
      <w:r>
        <w:rPr>
          <w:rFonts w:ascii="宋体" w:hAnsi="宋体" w:cs="Tahoma"/>
          <w:color w:val="000000" w:themeColor="text1"/>
          <w:szCs w:val="21"/>
        </w:rPr>
        <w:t>体系有效运行至少</w:t>
      </w:r>
      <w:r>
        <w:rPr>
          <w:rFonts w:ascii="宋体" w:hAnsi="宋体" w:cs="Tahoma" w:hint="eastAsia"/>
          <w:color w:val="000000" w:themeColor="text1"/>
          <w:szCs w:val="21"/>
        </w:rPr>
        <w:t>在</w:t>
      </w:r>
      <w:r>
        <w:rPr>
          <w:rFonts w:ascii="宋体" w:hAnsi="宋体" w:cs="Tahoma"/>
          <w:color w:val="000000" w:themeColor="text1"/>
          <w:szCs w:val="21"/>
        </w:rPr>
        <w:t>三个月</w:t>
      </w:r>
      <w:r>
        <w:rPr>
          <w:rFonts w:ascii="宋体" w:hAnsi="宋体" w:cs="Tahoma" w:hint="eastAsia"/>
          <w:color w:val="000000" w:themeColor="text1"/>
          <w:szCs w:val="21"/>
        </w:rPr>
        <w:t>以上；</w:t>
      </w:r>
    </w:p>
    <w:p w14:paraId="46F810F4" w14:textId="77777777" w:rsidR="00B250FE" w:rsidRDefault="00B003BD">
      <w:pPr>
        <w:numPr>
          <w:ilvl w:val="0"/>
          <w:numId w:val="10"/>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在证书有效期内，接受并配合乙方实施监督审核和再认证；</w:t>
      </w:r>
    </w:p>
    <w:p w14:paraId="35AF4173" w14:textId="77777777" w:rsidR="00B250FE" w:rsidRDefault="00B003BD">
      <w:pPr>
        <w:numPr>
          <w:ilvl w:val="0"/>
          <w:numId w:val="10"/>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当申请的认证范围包括多个子公司和分现场时，应确保认证范围内的子公司和分现场都应遵守本合同约定。</w:t>
      </w:r>
    </w:p>
    <w:p w14:paraId="1F6EA655" w14:textId="77777777" w:rsidR="00B250FE" w:rsidRDefault="00B003BD">
      <w:pPr>
        <w:numPr>
          <w:ilvl w:val="0"/>
          <w:numId w:val="9"/>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仔细相关认证文件资料，按照乙方的要求提供与认证有关的信息资料，</w:t>
      </w:r>
      <w:r>
        <w:rPr>
          <w:rFonts w:ascii="宋体" w:hAnsi="宋体" w:cs="Tahoma"/>
          <w:color w:val="000000" w:themeColor="text1"/>
          <w:szCs w:val="21"/>
        </w:rPr>
        <w:t>保证</w:t>
      </w:r>
      <w:r>
        <w:rPr>
          <w:rFonts w:ascii="宋体" w:hAnsi="宋体" w:cs="Tahoma" w:hint="eastAsia"/>
          <w:color w:val="000000" w:themeColor="text1"/>
          <w:szCs w:val="21"/>
        </w:rPr>
        <w:t>内容</w:t>
      </w:r>
      <w:r>
        <w:rPr>
          <w:rFonts w:ascii="宋体" w:hAnsi="宋体" w:cs="Tahoma"/>
          <w:color w:val="000000" w:themeColor="text1"/>
          <w:szCs w:val="21"/>
        </w:rPr>
        <w:t>真实</w:t>
      </w:r>
      <w:r>
        <w:rPr>
          <w:rFonts w:ascii="宋体" w:hAnsi="宋体" w:cs="Tahoma" w:hint="eastAsia"/>
          <w:color w:val="000000" w:themeColor="text1"/>
          <w:szCs w:val="21"/>
        </w:rPr>
        <w:t>、准确、完整、</w:t>
      </w:r>
      <w:r>
        <w:rPr>
          <w:rFonts w:ascii="宋体" w:hAnsi="宋体" w:cs="Tahoma"/>
          <w:color w:val="000000" w:themeColor="text1"/>
          <w:szCs w:val="21"/>
        </w:rPr>
        <w:t>有效，承担因信息失真造成的全部后果。</w:t>
      </w:r>
    </w:p>
    <w:p w14:paraId="72EFBE47" w14:textId="77777777" w:rsidR="00B250FE" w:rsidRDefault="00B003BD">
      <w:pPr>
        <w:numPr>
          <w:ilvl w:val="0"/>
          <w:numId w:val="9"/>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为乙方的认证评价活动提供必要的信息和设施，</w:t>
      </w:r>
      <w:r>
        <w:rPr>
          <w:rFonts w:ascii="宋体" w:hAnsi="宋体" w:cs="Tahoma"/>
          <w:color w:val="000000" w:themeColor="text1"/>
          <w:szCs w:val="21"/>
        </w:rPr>
        <w:t>积极配合审核组工作</w:t>
      </w:r>
      <w:r>
        <w:rPr>
          <w:rFonts w:ascii="宋体" w:hAnsi="宋体" w:cs="Tahoma" w:hint="eastAsia"/>
          <w:color w:val="000000" w:themeColor="text1"/>
          <w:szCs w:val="21"/>
        </w:rPr>
        <w:t>。</w:t>
      </w:r>
    </w:p>
    <w:p w14:paraId="72639ADB" w14:textId="77777777" w:rsidR="00B250FE" w:rsidRDefault="00B003BD">
      <w:pPr>
        <w:numPr>
          <w:ilvl w:val="0"/>
          <w:numId w:val="9"/>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不向审核组赠送礼品、礼金，不向审核组施加损害认证公正性的压力</w:t>
      </w:r>
      <w:r>
        <w:rPr>
          <w:rFonts w:ascii="宋体" w:hAnsi="宋体" w:cs="Tahoma"/>
          <w:color w:val="000000" w:themeColor="text1"/>
          <w:szCs w:val="21"/>
        </w:rPr>
        <w:t>。</w:t>
      </w:r>
    </w:p>
    <w:p w14:paraId="7238C781" w14:textId="77777777" w:rsidR="00B250FE" w:rsidRDefault="00B003BD">
      <w:pPr>
        <w:numPr>
          <w:ilvl w:val="0"/>
          <w:numId w:val="9"/>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正确使用认证证书和有关信息，不得违规使用证书，违规使用证书造成的后果由甲方承担：</w:t>
      </w:r>
    </w:p>
    <w:p w14:paraId="074A9B20" w14:textId="77777777" w:rsidR="00B250FE" w:rsidRDefault="00B003BD">
      <w:pPr>
        <w:numPr>
          <w:ilvl w:val="0"/>
          <w:numId w:val="11"/>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认证证书可以用在有关文件、网站、多媒体和出版物上，但</w:t>
      </w:r>
      <w:proofErr w:type="gramStart"/>
      <w:r>
        <w:rPr>
          <w:rFonts w:ascii="宋体" w:hAnsi="宋体" w:cs="Tahoma" w:hint="eastAsia"/>
          <w:color w:val="000000" w:themeColor="text1"/>
          <w:szCs w:val="21"/>
        </w:rPr>
        <w:t>不</w:t>
      </w:r>
      <w:proofErr w:type="gramEnd"/>
      <w:r>
        <w:rPr>
          <w:rFonts w:ascii="宋体" w:hAnsi="宋体" w:cs="Tahoma" w:hint="eastAsia"/>
          <w:color w:val="000000" w:themeColor="text1"/>
          <w:szCs w:val="21"/>
        </w:rPr>
        <w:t>得用在产品上或以任何形式让消费者误认作是产品合格的证明。</w:t>
      </w:r>
    </w:p>
    <w:p w14:paraId="542DC675" w14:textId="77777777" w:rsidR="00B250FE" w:rsidRDefault="00B003BD">
      <w:pPr>
        <w:numPr>
          <w:ilvl w:val="0"/>
          <w:numId w:val="11"/>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获得认证后正确使用认证证书、认证标志和有关信息，不得使认证机构和（或）认证制度声誉受损；</w:t>
      </w:r>
      <w:proofErr w:type="gramStart"/>
      <w:r>
        <w:rPr>
          <w:rFonts w:ascii="宋体" w:hAnsi="宋体" w:cs="Tahoma" w:hint="eastAsia"/>
          <w:color w:val="000000" w:themeColor="text1"/>
          <w:szCs w:val="21"/>
        </w:rPr>
        <w:t>不</w:t>
      </w:r>
      <w:proofErr w:type="gramEnd"/>
      <w:r>
        <w:rPr>
          <w:rFonts w:ascii="宋体" w:hAnsi="宋体" w:cs="Tahoma" w:hint="eastAsia"/>
          <w:color w:val="000000" w:themeColor="text1"/>
          <w:szCs w:val="21"/>
        </w:rPr>
        <w:t>擅自利用管理体系认证证书和相关文字、符号误导公众认为其产品或服务通过认证。</w:t>
      </w:r>
    </w:p>
    <w:p w14:paraId="7B235A4E" w14:textId="77777777" w:rsidR="00B250FE" w:rsidRDefault="00B003BD">
      <w:pPr>
        <w:numPr>
          <w:ilvl w:val="0"/>
          <w:numId w:val="11"/>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在宣传时不得超出认证范围外使用，禁止使用夸大认证的语言和文字。</w:t>
      </w:r>
    </w:p>
    <w:p w14:paraId="164C6071" w14:textId="77777777" w:rsidR="00B250FE" w:rsidRDefault="00B003BD">
      <w:pPr>
        <w:numPr>
          <w:ilvl w:val="0"/>
          <w:numId w:val="11"/>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制作宣传材料（包括铜牌）时不得使用国徽或国家行政单位的名称，不得让消费者误以为是国家或行政单位颁发的证书。</w:t>
      </w:r>
    </w:p>
    <w:p w14:paraId="0B1C9D81" w14:textId="77777777" w:rsidR="00B250FE" w:rsidRDefault="00B003BD">
      <w:pPr>
        <w:numPr>
          <w:ilvl w:val="0"/>
          <w:numId w:val="11"/>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认证证书不准以任何方式转让、转送，出售或借用、冒用。</w:t>
      </w:r>
    </w:p>
    <w:p w14:paraId="63D31828" w14:textId="391D7A28" w:rsidR="00B250FE" w:rsidRDefault="00B003BD">
      <w:pPr>
        <w:numPr>
          <w:ilvl w:val="0"/>
          <w:numId w:val="11"/>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当证书变更、证书暂停、证书撤销时，</w:t>
      </w:r>
      <w:r w:rsidR="000B1976" w:rsidRPr="000B1976">
        <w:rPr>
          <w:rFonts w:ascii="宋体" w:hAnsi="宋体" w:cs="Tahoma" w:hint="eastAsia"/>
          <w:color w:val="000000" w:themeColor="text1"/>
          <w:szCs w:val="21"/>
        </w:rPr>
        <w:t>认证客户不得再使用认证证书和认证标识，</w:t>
      </w:r>
      <w:r w:rsidR="00164C8D">
        <w:rPr>
          <w:rFonts w:ascii="宋体" w:hAnsi="宋体" w:cs="Tahoma" w:hint="eastAsia"/>
          <w:color w:val="000000" w:themeColor="text1"/>
          <w:szCs w:val="21"/>
        </w:rPr>
        <w:t>停止已通过相关管理体系认证的宣传，</w:t>
      </w:r>
      <w:r w:rsidR="000B1976" w:rsidRPr="000B1976">
        <w:rPr>
          <w:rFonts w:ascii="宋体" w:hAnsi="宋体" w:cs="Tahoma" w:hint="eastAsia"/>
          <w:color w:val="000000" w:themeColor="text1"/>
          <w:szCs w:val="21"/>
        </w:rPr>
        <w:t>并立即停止使用引用认证资格的广告材料或包装材料</w:t>
      </w:r>
      <w:r>
        <w:rPr>
          <w:rFonts w:ascii="宋体" w:hAnsi="宋体" w:cs="Tahoma" w:hint="eastAsia"/>
          <w:color w:val="000000" w:themeColor="text1"/>
          <w:szCs w:val="21"/>
        </w:rPr>
        <w:t>。</w:t>
      </w:r>
    </w:p>
    <w:p w14:paraId="34529C82" w14:textId="77777777" w:rsidR="00B250FE" w:rsidRDefault="00B003BD">
      <w:pPr>
        <w:numPr>
          <w:ilvl w:val="0"/>
          <w:numId w:val="9"/>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在证书有效期内，管理体系发生变化和重大问题，应及时通知乙方。包含但不限于以下信息：</w:t>
      </w:r>
    </w:p>
    <w:p w14:paraId="604B093B" w14:textId="77777777" w:rsidR="00B250FE" w:rsidRDefault="00B003BD">
      <w:pPr>
        <w:numPr>
          <w:ilvl w:val="0"/>
          <w:numId w:val="12"/>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甲方的</w:t>
      </w:r>
      <w:r>
        <w:rPr>
          <w:rFonts w:ascii="宋体" w:hAnsi="宋体" w:cs="Tahoma"/>
          <w:color w:val="000000" w:themeColor="text1"/>
          <w:szCs w:val="21"/>
        </w:rPr>
        <w:t>客户及相关方有重大投诉；</w:t>
      </w:r>
    </w:p>
    <w:p w14:paraId="39AE0CC0" w14:textId="77777777" w:rsidR="00B250FE" w:rsidRDefault="00B003BD">
      <w:pPr>
        <w:numPr>
          <w:ilvl w:val="0"/>
          <w:numId w:val="12"/>
        </w:numPr>
        <w:snapToGrid w:val="0"/>
        <w:spacing w:line="360" w:lineRule="auto"/>
        <w:rPr>
          <w:rFonts w:ascii="宋体" w:hAnsi="宋体" w:cs="Tahoma" w:hint="eastAsia"/>
          <w:color w:val="000000" w:themeColor="text1"/>
          <w:szCs w:val="21"/>
        </w:rPr>
      </w:pPr>
      <w:r>
        <w:rPr>
          <w:rFonts w:ascii="宋体" w:hAnsi="宋体" w:cs="Tahoma"/>
          <w:color w:val="000000" w:themeColor="text1"/>
          <w:szCs w:val="21"/>
        </w:rPr>
        <w:t>生产的产品或服务被执法监管部门认定不符合法定要求；</w:t>
      </w:r>
    </w:p>
    <w:p w14:paraId="652C064D" w14:textId="77777777" w:rsidR="00B250FE" w:rsidRDefault="00B003BD">
      <w:pPr>
        <w:numPr>
          <w:ilvl w:val="0"/>
          <w:numId w:val="12"/>
        </w:numPr>
        <w:snapToGrid w:val="0"/>
        <w:spacing w:line="360" w:lineRule="auto"/>
        <w:rPr>
          <w:rFonts w:ascii="宋体" w:hAnsi="宋体" w:cs="Tahoma" w:hint="eastAsia"/>
          <w:color w:val="000000" w:themeColor="text1"/>
          <w:szCs w:val="21"/>
        </w:rPr>
      </w:pPr>
      <w:r>
        <w:rPr>
          <w:rFonts w:ascii="宋体" w:hAnsi="宋体" w:cs="Tahoma"/>
          <w:color w:val="000000" w:themeColor="text1"/>
          <w:szCs w:val="21"/>
        </w:rPr>
        <w:t>发生产品或服务的</w:t>
      </w:r>
      <w:r>
        <w:rPr>
          <w:rFonts w:ascii="宋体" w:hAnsi="宋体" w:cs="Tahoma" w:hint="eastAsia"/>
          <w:color w:val="000000" w:themeColor="text1"/>
          <w:szCs w:val="21"/>
        </w:rPr>
        <w:t>失信</w:t>
      </w:r>
      <w:r>
        <w:rPr>
          <w:rFonts w:ascii="宋体" w:hAnsi="宋体" w:cs="Tahoma"/>
          <w:color w:val="000000" w:themeColor="text1"/>
          <w:szCs w:val="21"/>
        </w:rPr>
        <w:t>事故；</w:t>
      </w:r>
    </w:p>
    <w:p w14:paraId="64FAAF08" w14:textId="77777777" w:rsidR="00B250FE" w:rsidRDefault="00B003BD">
      <w:pPr>
        <w:numPr>
          <w:ilvl w:val="0"/>
          <w:numId w:val="12"/>
        </w:numPr>
        <w:snapToGrid w:val="0"/>
        <w:spacing w:line="360" w:lineRule="auto"/>
        <w:rPr>
          <w:rFonts w:ascii="宋体" w:hAnsi="宋体" w:cs="Tahoma" w:hint="eastAsia"/>
          <w:color w:val="000000" w:themeColor="text1"/>
          <w:szCs w:val="21"/>
        </w:rPr>
      </w:pPr>
      <w:r>
        <w:rPr>
          <w:rFonts w:ascii="宋体" w:hAnsi="宋体" w:cs="Tahoma"/>
          <w:color w:val="000000" w:themeColor="text1"/>
          <w:szCs w:val="21"/>
        </w:rPr>
        <w:t>相关情况发生变更，包括：法律地位、生产经营状况、组织状态或所有权变更；取得的行政许可资格、强制性认证或其他资质证书变更；法定代表人、最高管理者、管理者代表变更；生产经营或服务的工作场所变更；管理体系覆盖的活动范围变更；管理体系和重要过程的重大变更等；</w:t>
      </w:r>
    </w:p>
    <w:p w14:paraId="0019B7CD" w14:textId="77777777" w:rsidR="00B250FE" w:rsidRDefault="00B003BD">
      <w:pPr>
        <w:numPr>
          <w:ilvl w:val="0"/>
          <w:numId w:val="12"/>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lastRenderedPageBreak/>
        <w:t>导致监管机构介入的严重事件或其他违法的情况。</w:t>
      </w:r>
    </w:p>
    <w:p w14:paraId="75ACEA8B" w14:textId="77777777" w:rsidR="00B250FE" w:rsidRDefault="00B003BD">
      <w:pPr>
        <w:numPr>
          <w:ilvl w:val="0"/>
          <w:numId w:val="9"/>
        </w:numPr>
        <w:snapToGrid w:val="0"/>
        <w:spacing w:line="360" w:lineRule="auto"/>
        <w:rPr>
          <w:rFonts w:ascii="宋体" w:hAnsi="宋体" w:cs="Tahoma" w:hint="eastAsia"/>
          <w:color w:val="000000" w:themeColor="text1"/>
          <w:szCs w:val="21"/>
        </w:rPr>
      </w:pPr>
      <w:r>
        <w:rPr>
          <w:rFonts w:ascii="宋体" w:hAnsi="宋体" w:cs="Tahoma"/>
          <w:color w:val="000000" w:themeColor="text1"/>
          <w:szCs w:val="21"/>
        </w:rPr>
        <w:t>被</w:t>
      </w:r>
      <w:r>
        <w:rPr>
          <w:rFonts w:ascii="宋体" w:hAnsi="宋体" w:cs="Tahoma" w:hint="eastAsia"/>
          <w:color w:val="000000" w:themeColor="text1"/>
          <w:szCs w:val="21"/>
        </w:rPr>
        <w:t>乙方</w:t>
      </w:r>
      <w:r>
        <w:rPr>
          <w:rFonts w:ascii="宋体" w:hAnsi="宋体" w:cs="Tahoma"/>
          <w:color w:val="000000" w:themeColor="text1"/>
          <w:szCs w:val="21"/>
        </w:rPr>
        <w:t>暂停</w:t>
      </w:r>
      <w:r>
        <w:rPr>
          <w:rFonts w:ascii="宋体" w:hAnsi="宋体" w:cs="Tahoma" w:hint="eastAsia"/>
          <w:color w:val="000000" w:themeColor="text1"/>
          <w:szCs w:val="21"/>
        </w:rPr>
        <w:t>或撤销</w:t>
      </w:r>
      <w:r>
        <w:rPr>
          <w:rFonts w:ascii="宋体" w:hAnsi="宋体" w:cs="Tahoma"/>
          <w:color w:val="000000" w:themeColor="text1"/>
          <w:szCs w:val="21"/>
        </w:rPr>
        <w:t>认证资格时，</w:t>
      </w:r>
      <w:r>
        <w:rPr>
          <w:rFonts w:ascii="宋体" w:hAnsi="宋体" w:cs="Tahoma" w:hint="eastAsia"/>
          <w:color w:val="000000" w:themeColor="text1"/>
          <w:szCs w:val="21"/>
        </w:rPr>
        <w:t>应立即停止认证证书的使用以及获得认证的宣传，并将被撤销的认证证书进</w:t>
      </w:r>
      <w:r>
        <w:rPr>
          <w:rFonts w:ascii="宋体" w:hAnsi="宋体" w:cs="Tahoma"/>
          <w:color w:val="000000" w:themeColor="text1"/>
          <w:szCs w:val="21"/>
        </w:rPr>
        <w:t>行销毁</w:t>
      </w:r>
      <w:r>
        <w:rPr>
          <w:rFonts w:ascii="宋体" w:hAnsi="宋体" w:cs="Tahoma" w:hint="eastAsia"/>
          <w:color w:val="000000" w:themeColor="text1"/>
          <w:szCs w:val="21"/>
        </w:rPr>
        <w:t>。</w:t>
      </w:r>
    </w:p>
    <w:p w14:paraId="05AEC3BF" w14:textId="77777777" w:rsidR="00B250FE" w:rsidRDefault="00B003BD">
      <w:pPr>
        <w:numPr>
          <w:ilvl w:val="0"/>
          <w:numId w:val="9"/>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有义务</w:t>
      </w:r>
      <w:r>
        <w:rPr>
          <w:rFonts w:ascii="宋体" w:hAnsi="宋体" w:cs="Tahoma"/>
          <w:color w:val="000000" w:themeColor="text1"/>
          <w:szCs w:val="21"/>
        </w:rPr>
        <w:t>协助</w:t>
      </w:r>
      <w:r>
        <w:rPr>
          <w:rFonts w:ascii="宋体" w:hAnsi="宋体" w:cs="Tahoma" w:hint="eastAsia"/>
          <w:color w:val="000000" w:themeColor="text1"/>
          <w:szCs w:val="21"/>
        </w:rPr>
        <w:t>国家或地方</w:t>
      </w:r>
      <w:r>
        <w:rPr>
          <w:rFonts w:ascii="宋体" w:hAnsi="宋体" w:cs="Tahoma"/>
          <w:color w:val="000000" w:themeColor="text1"/>
          <w:szCs w:val="21"/>
        </w:rPr>
        <w:t>认证监管部门的监督检查，对有关事项的询问和调查如实提供相关材料和信息。</w:t>
      </w:r>
    </w:p>
    <w:p w14:paraId="1C983135" w14:textId="77777777" w:rsidR="00B250FE" w:rsidRDefault="00B003BD">
      <w:pPr>
        <w:pStyle w:val="ac"/>
        <w:numPr>
          <w:ilvl w:val="0"/>
          <w:numId w:val="9"/>
        </w:numPr>
        <w:snapToGrid w:val="0"/>
        <w:spacing w:line="360" w:lineRule="auto"/>
        <w:ind w:firstLineChars="0"/>
        <w:rPr>
          <w:rFonts w:ascii="宋体" w:hAnsi="宋体" w:cs="Tahoma" w:hint="eastAsia"/>
          <w:color w:val="000000" w:themeColor="text1"/>
          <w:szCs w:val="21"/>
        </w:rPr>
      </w:pPr>
      <w:r>
        <w:rPr>
          <w:rFonts w:ascii="宋体" w:hAnsi="宋体" w:cs="Tahoma"/>
          <w:color w:val="000000" w:themeColor="text1"/>
          <w:szCs w:val="21"/>
        </w:rPr>
        <w:t>在收到乙方关于认证要求更改的通知后，在给定时间内根据乙方的要求实施更改并接受由乙方结合文件审查、监督审核或再认证等方式对更改实施的结果加以验证。</w:t>
      </w:r>
    </w:p>
    <w:p w14:paraId="0D9F96F9" w14:textId="421B7D95" w:rsidR="00F5464B" w:rsidRDefault="00F5464B">
      <w:pPr>
        <w:pStyle w:val="ac"/>
        <w:numPr>
          <w:ilvl w:val="0"/>
          <w:numId w:val="9"/>
        </w:numPr>
        <w:snapToGrid w:val="0"/>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t>甲方应承担乙方资质注销或被撤销而带来的相关认证证书无法使用的风险。</w:t>
      </w:r>
    </w:p>
    <w:p w14:paraId="15A48849" w14:textId="77777777" w:rsidR="00B250FE" w:rsidRDefault="00B003BD">
      <w:pPr>
        <w:pStyle w:val="ac"/>
        <w:numPr>
          <w:ilvl w:val="0"/>
          <w:numId w:val="13"/>
        </w:numPr>
        <w:snapToGrid w:val="0"/>
        <w:spacing w:line="360" w:lineRule="auto"/>
        <w:ind w:firstLineChars="0"/>
        <w:rPr>
          <w:rFonts w:ascii="宋体" w:hAnsi="宋体" w:cs="Tahoma" w:hint="eastAsia"/>
          <w:b/>
          <w:color w:val="000000" w:themeColor="text1"/>
          <w:szCs w:val="21"/>
        </w:rPr>
      </w:pPr>
      <w:r>
        <w:rPr>
          <w:rFonts w:ascii="宋体" w:hAnsi="宋体" w:cs="Tahoma" w:hint="eastAsia"/>
          <w:b/>
          <w:color w:val="000000" w:themeColor="text1"/>
          <w:szCs w:val="21"/>
        </w:rPr>
        <w:t xml:space="preserve"> </w:t>
      </w:r>
      <w:r>
        <w:rPr>
          <w:rFonts w:ascii="宋体" w:hAnsi="宋体" w:cs="Tahoma"/>
          <w:b/>
          <w:color w:val="000000" w:themeColor="text1"/>
          <w:szCs w:val="21"/>
        </w:rPr>
        <w:t>乙方权利</w:t>
      </w:r>
      <w:r>
        <w:rPr>
          <w:rFonts w:ascii="宋体" w:hAnsi="宋体" w:cs="Tahoma" w:hint="eastAsia"/>
          <w:b/>
          <w:color w:val="000000" w:themeColor="text1"/>
          <w:szCs w:val="21"/>
        </w:rPr>
        <w:t>、</w:t>
      </w:r>
      <w:r>
        <w:rPr>
          <w:rFonts w:ascii="宋体" w:hAnsi="宋体" w:cs="Tahoma"/>
          <w:b/>
          <w:color w:val="000000" w:themeColor="text1"/>
          <w:szCs w:val="21"/>
        </w:rPr>
        <w:t>责任</w:t>
      </w:r>
      <w:r>
        <w:rPr>
          <w:rFonts w:ascii="宋体" w:hAnsi="宋体" w:cs="Tahoma" w:hint="eastAsia"/>
          <w:b/>
          <w:color w:val="000000" w:themeColor="text1"/>
          <w:szCs w:val="21"/>
        </w:rPr>
        <w:t>和义务</w:t>
      </w:r>
    </w:p>
    <w:p w14:paraId="640D1DAD" w14:textId="77777777" w:rsidR="00B250FE" w:rsidRDefault="00B003BD">
      <w:pPr>
        <w:numPr>
          <w:ilvl w:val="0"/>
          <w:numId w:val="14"/>
        </w:numPr>
        <w:snapToGrid w:val="0"/>
        <w:spacing w:line="360" w:lineRule="auto"/>
        <w:rPr>
          <w:rFonts w:ascii="宋体" w:hAnsi="宋体" w:cs="Tahoma" w:hint="eastAsia"/>
          <w:b/>
          <w:color w:val="000000" w:themeColor="text1"/>
          <w:szCs w:val="21"/>
        </w:rPr>
      </w:pPr>
      <w:r>
        <w:rPr>
          <w:rFonts w:ascii="宋体" w:hAnsi="宋体" w:cs="Tahoma"/>
          <w:b/>
          <w:color w:val="000000" w:themeColor="text1"/>
          <w:szCs w:val="21"/>
        </w:rPr>
        <w:t>权利</w:t>
      </w:r>
    </w:p>
    <w:p w14:paraId="663868C9" w14:textId="77777777" w:rsidR="00B250FE" w:rsidRDefault="00B003BD">
      <w:pPr>
        <w:pStyle w:val="ac"/>
        <w:numPr>
          <w:ilvl w:val="1"/>
          <w:numId w:val="15"/>
        </w:numPr>
        <w:snapToGrid w:val="0"/>
        <w:spacing w:line="360" w:lineRule="auto"/>
        <w:ind w:firstLineChars="0"/>
        <w:rPr>
          <w:rFonts w:ascii="宋体" w:hAnsi="宋体" w:cs="宋体" w:hint="eastAsia"/>
          <w:color w:val="000000" w:themeColor="text1"/>
          <w:szCs w:val="21"/>
        </w:rPr>
      </w:pPr>
      <w:r>
        <w:rPr>
          <w:rFonts w:ascii="宋体" w:hAnsi="宋体" w:cs="宋体" w:hint="eastAsia"/>
          <w:color w:val="000000" w:themeColor="text1"/>
          <w:szCs w:val="21"/>
        </w:rPr>
        <w:t>在拟开展的管理体系认证范围内，按认证审核程序和管理规定进</w:t>
      </w:r>
      <w:r>
        <w:rPr>
          <w:rFonts w:ascii="宋体" w:hAnsi="宋体" w:cs="宋体"/>
          <w:color w:val="000000" w:themeColor="text1"/>
          <w:szCs w:val="21"/>
        </w:rPr>
        <w:t>行</w:t>
      </w:r>
      <w:r>
        <w:rPr>
          <w:rFonts w:ascii="宋体" w:hAnsi="宋体" w:cs="宋体" w:hint="eastAsia"/>
          <w:color w:val="000000" w:themeColor="text1"/>
          <w:szCs w:val="21"/>
        </w:rPr>
        <w:t>审核和做</w:t>
      </w:r>
      <w:r>
        <w:rPr>
          <w:rFonts w:ascii="宋体" w:hAnsi="宋体" w:cs="宋体"/>
          <w:color w:val="000000" w:themeColor="text1"/>
          <w:szCs w:val="21"/>
        </w:rPr>
        <w:t>出</w:t>
      </w:r>
      <w:r>
        <w:rPr>
          <w:rFonts w:ascii="宋体" w:hAnsi="宋体" w:cs="宋体" w:hint="eastAsia"/>
          <w:color w:val="000000" w:themeColor="text1"/>
          <w:szCs w:val="21"/>
        </w:rPr>
        <w:t>认证决定，通过审核证明甲方不满足认证要求的，乙方有权不颁发认证证书。</w:t>
      </w:r>
    </w:p>
    <w:p w14:paraId="1D18D94A" w14:textId="77777777" w:rsidR="00B250FE" w:rsidRDefault="00B003BD">
      <w:pPr>
        <w:pStyle w:val="ac"/>
        <w:numPr>
          <w:ilvl w:val="1"/>
          <w:numId w:val="15"/>
        </w:numPr>
        <w:snapToGrid w:val="0"/>
        <w:spacing w:line="360" w:lineRule="auto"/>
        <w:ind w:firstLineChars="0"/>
        <w:rPr>
          <w:rFonts w:ascii="宋体" w:hAnsi="宋体" w:cs="Tahoma" w:hint="eastAsia"/>
          <w:color w:val="000000" w:themeColor="text1"/>
          <w:szCs w:val="21"/>
        </w:rPr>
      </w:pPr>
      <w:r>
        <w:rPr>
          <w:rFonts w:ascii="宋体" w:hAnsi="宋体" w:cs="宋体" w:hint="eastAsia"/>
          <w:color w:val="000000" w:themeColor="text1"/>
          <w:szCs w:val="21"/>
        </w:rPr>
        <w:t>如甲方管理体系发生重大变化或异常情况时，乙方</w:t>
      </w:r>
      <w:r>
        <w:rPr>
          <w:rFonts w:ascii="宋体" w:hAnsi="宋体" w:cs="宋体"/>
          <w:color w:val="000000" w:themeColor="text1"/>
          <w:szCs w:val="21"/>
        </w:rPr>
        <w:t>有权</w:t>
      </w:r>
      <w:r>
        <w:rPr>
          <w:rFonts w:ascii="宋体" w:hAnsi="宋体" w:cs="宋体" w:hint="eastAsia"/>
          <w:color w:val="000000" w:themeColor="text1"/>
          <w:szCs w:val="21"/>
        </w:rPr>
        <w:t>增加监督审核频次或进</w:t>
      </w:r>
      <w:r>
        <w:rPr>
          <w:rFonts w:ascii="宋体" w:hAnsi="宋体" w:cs="宋体"/>
          <w:color w:val="000000" w:themeColor="text1"/>
          <w:szCs w:val="21"/>
        </w:rPr>
        <w:t>行特殊审核</w:t>
      </w:r>
      <w:r>
        <w:rPr>
          <w:rFonts w:ascii="宋体" w:hAnsi="宋体" w:cs="宋体" w:hint="eastAsia"/>
          <w:color w:val="000000" w:themeColor="text1"/>
          <w:szCs w:val="21"/>
        </w:rPr>
        <w:t>，必要时可</w:t>
      </w:r>
      <w:r>
        <w:rPr>
          <w:rFonts w:ascii="宋体" w:hAnsi="宋体" w:cs="宋体"/>
          <w:color w:val="000000" w:themeColor="text1"/>
          <w:szCs w:val="21"/>
        </w:rPr>
        <w:t>暂停、撤销甲方认证</w:t>
      </w:r>
      <w:r>
        <w:rPr>
          <w:rFonts w:ascii="宋体" w:hAnsi="宋体" w:cs="宋体" w:hint="eastAsia"/>
          <w:color w:val="000000" w:themeColor="text1"/>
          <w:szCs w:val="21"/>
        </w:rPr>
        <w:t>证书</w:t>
      </w:r>
      <w:r>
        <w:rPr>
          <w:rFonts w:ascii="宋体" w:hAnsi="宋体" w:cs="宋体"/>
          <w:color w:val="000000" w:themeColor="text1"/>
          <w:szCs w:val="21"/>
        </w:rPr>
        <w:t>。</w:t>
      </w:r>
    </w:p>
    <w:p w14:paraId="5D549F6F" w14:textId="77777777" w:rsidR="00B250FE" w:rsidRDefault="00B003BD">
      <w:pPr>
        <w:pStyle w:val="ac"/>
        <w:numPr>
          <w:ilvl w:val="1"/>
          <w:numId w:val="15"/>
        </w:numPr>
        <w:snapToGrid w:val="0"/>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t>甲方获证后如发生不按时支付监督费用、不按期接受监督审核，乙方有权暂停、撤销认证证书并要求甲方停止使用并销毁相关的认证证书。</w:t>
      </w:r>
    </w:p>
    <w:p w14:paraId="12753DF8" w14:textId="77777777" w:rsidR="00B250FE" w:rsidRDefault="00B003BD">
      <w:pPr>
        <w:pStyle w:val="ac"/>
        <w:numPr>
          <w:ilvl w:val="1"/>
          <w:numId w:val="15"/>
        </w:numPr>
        <w:snapToGrid w:val="0"/>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t>有权按认证合同的约定收取认证费用。</w:t>
      </w:r>
    </w:p>
    <w:p w14:paraId="36D70200" w14:textId="77777777" w:rsidR="00B250FE" w:rsidRDefault="00B003BD">
      <w:pPr>
        <w:pStyle w:val="ac"/>
        <w:numPr>
          <w:ilvl w:val="1"/>
          <w:numId w:val="15"/>
        </w:numPr>
        <w:snapToGrid w:val="0"/>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t>有</w:t>
      </w:r>
      <w:r>
        <w:rPr>
          <w:rFonts w:ascii="宋体" w:hAnsi="宋体" w:cs="Tahoma"/>
          <w:color w:val="000000" w:themeColor="text1"/>
          <w:szCs w:val="21"/>
        </w:rPr>
        <w:t>权</w:t>
      </w:r>
      <w:r>
        <w:rPr>
          <w:rFonts w:ascii="宋体" w:hAnsi="宋体" w:cs="Tahoma" w:hint="eastAsia"/>
          <w:color w:val="000000" w:themeColor="text1"/>
          <w:szCs w:val="21"/>
        </w:rPr>
        <w:t>公布获证组织的认证状态（批准、暂停、撤销</w:t>
      </w:r>
      <w:r>
        <w:rPr>
          <w:rFonts w:ascii="宋体" w:hAnsi="宋体" w:cs="Tahoma"/>
          <w:color w:val="000000" w:themeColor="text1"/>
          <w:szCs w:val="21"/>
        </w:rPr>
        <w:t>）</w:t>
      </w:r>
      <w:r>
        <w:rPr>
          <w:rFonts w:ascii="宋体" w:hAnsi="宋体" w:cs="Tahoma" w:hint="eastAsia"/>
          <w:color w:val="000000" w:themeColor="text1"/>
          <w:szCs w:val="21"/>
        </w:rPr>
        <w:t>。</w:t>
      </w:r>
    </w:p>
    <w:p w14:paraId="71748899" w14:textId="77777777" w:rsidR="00B250FE" w:rsidRDefault="00B003BD">
      <w:pPr>
        <w:pStyle w:val="ac"/>
        <w:numPr>
          <w:ilvl w:val="1"/>
          <w:numId w:val="15"/>
        </w:numPr>
        <w:snapToGrid w:val="0"/>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t>如果乙方发现甲方发生了与所申请认证领域有关的严重事件（如质量</w:t>
      </w:r>
      <w:r>
        <w:rPr>
          <w:rFonts w:ascii="宋体" w:hAnsi="宋体" w:cs="Tahoma"/>
          <w:color w:val="000000" w:themeColor="text1"/>
          <w:szCs w:val="21"/>
        </w:rPr>
        <w:t>事故、相关</w:t>
      </w:r>
      <w:proofErr w:type="gramStart"/>
      <w:r>
        <w:rPr>
          <w:rFonts w:ascii="宋体" w:hAnsi="宋体" w:cs="Tahoma"/>
          <w:color w:val="000000" w:themeColor="text1"/>
          <w:szCs w:val="21"/>
        </w:rPr>
        <w:t>方投</w:t>
      </w:r>
      <w:r>
        <w:rPr>
          <w:rFonts w:ascii="宋体" w:hAnsi="宋体" w:cs="Tahoma" w:hint="eastAsia"/>
          <w:color w:val="000000" w:themeColor="text1"/>
          <w:szCs w:val="21"/>
        </w:rPr>
        <w:t>诉</w:t>
      </w:r>
      <w:proofErr w:type="gramEnd"/>
      <w:r>
        <w:rPr>
          <w:rFonts w:ascii="宋体" w:hAnsi="宋体" w:cs="Tahoma"/>
          <w:color w:val="000000" w:themeColor="text1"/>
          <w:szCs w:val="21"/>
        </w:rPr>
        <w:t>或</w:t>
      </w:r>
      <w:r>
        <w:rPr>
          <w:rFonts w:ascii="宋体" w:hAnsi="宋体" w:cs="Tahoma" w:hint="eastAsia"/>
          <w:color w:val="000000" w:themeColor="text1"/>
          <w:szCs w:val="21"/>
        </w:rPr>
        <w:t>严重违法），或涉及体系运行有效性的其他</w:t>
      </w:r>
      <w:r>
        <w:rPr>
          <w:rFonts w:ascii="宋体" w:hAnsi="宋体" w:cs="Tahoma"/>
          <w:color w:val="000000" w:themeColor="text1"/>
          <w:szCs w:val="21"/>
        </w:rPr>
        <w:t>问题，</w:t>
      </w:r>
      <w:r>
        <w:rPr>
          <w:rFonts w:ascii="宋体" w:hAnsi="宋体" w:cs="Tahoma" w:hint="eastAsia"/>
          <w:color w:val="000000" w:themeColor="text1"/>
          <w:szCs w:val="21"/>
        </w:rPr>
        <w:t>乙方有权利要求实施特殊审核，以便调查甲方的管理体系是否存在严重问题以及是否有效发挥作用，并根据审核的结果确定是否保持注册</w:t>
      </w:r>
      <w:r>
        <w:rPr>
          <w:rFonts w:ascii="宋体" w:hAnsi="宋体" w:cs="Tahoma"/>
          <w:color w:val="000000" w:themeColor="text1"/>
          <w:szCs w:val="21"/>
        </w:rPr>
        <w:t>资格</w:t>
      </w:r>
      <w:r>
        <w:rPr>
          <w:rFonts w:ascii="宋体" w:hAnsi="宋体" w:cs="Tahoma" w:hint="eastAsia"/>
          <w:color w:val="000000" w:themeColor="text1"/>
          <w:szCs w:val="21"/>
        </w:rPr>
        <w:t>。</w:t>
      </w:r>
    </w:p>
    <w:p w14:paraId="1EA9442E" w14:textId="77777777" w:rsidR="00B250FE" w:rsidRDefault="00B003BD">
      <w:pPr>
        <w:pStyle w:val="ac"/>
        <w:numPr>
          <w:ilvl w:val="1"/>
          <w:numId w:val="15"/>
        </w:numPr>
        <w:snapToGrid w:val="0"/>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t>如果甲方发生了违规使用证书，乙方有权利暂停或撤销认证证书，并保留追究法律责任的权利。</w:t>
      </w:r>
    </w:p>
    <w:p w14:paraId="5EA95015" w14:textId="77777777" w:rsidR="00B250FE" w:rsidRDefault="00B003BD">
      <w:pPr>
        <w:numPr>
          <w:ilvl w:val="0"/>
          <w:numId w:val="14"/>
        </w:numPr>
        <w:snapToGrid w:val="0"/>
        <w:spacing w:line="360" w:lineRule="auto"/>
        <w:rPr>
          <w:rFonts w:ascii="宋体" w:hAnsi="宋体" w:cs="Tahoma" w:hint="eastAsia"/>
          <w:color w:val="000000" w:themeColor="text1"/>
          <w:szCs w:val="21"/>
        </w:rPr>
      </w:pPr>
      <w:r>
        <w:rPr>
          <w:rFonts w:ascii="宋体" w:hAnsi="宋体" w:cs="Tahoma"/>
          <w:b/>
          <w:color w:val="000000" w:themeColor="text1"/>
          <w:szCs w:val="21"/>
        </w:rPr>
        <w:t>责任</w:t>
      </w:r>
      <w:r>
        <w:rPr>
          <w:rFonts w:ascii="宋体" w:hAnsi="宋体" w:cs="Tahoma" w:hint="eastAsia"/>
          <w:b/>
          <w:color w:val="000000" w:themeColor="text1"/>
          <w:szCs w:val="21"/>
        </w:rPr>
        <w:t>和义务</w:t>
      </w:r>
    </w:p>
    <w:p w14:paraId="20721863" w14:textId="77777777" w:rsidR="00B250FE" w:rsidRDefault="00B003BD">
      <w:pPr>
        <w:pStyle w:val="ac"/>
        <w:numPr>
          <w:ilvl w:val="0"/>
          <w:numId w:val="16"/>
        </w:numPr>
        <w:snapToGrid w:val="0"/>
        <w:spacing w:line="360" w:lineRule="auto"/>
        <w:ind w:firstLineChars="0"/>
        <w:rPr>
          <w:rFonts w:ascii="宋体" w:hAnsi="宋体" w:cs="Tahoma" w:hint="eastAsia"/>
          <w:color w:val="000000" w:themeColor="text1"/>
          <w:szCs w:val="21"/>
        </w:rPr>
      </w:pPr>
      <w:r>
        <w:rPr>
          <w:rFonts w:ascii="宋体" w:hAnsi="宋体" w:cs="Tahoma"/>
          <w:color w:val="000000" w:themeColor="text1"/>
          <w:szCs w:val="21"/>
        </w:rPr>
        <w:t>严格遵守</w:t>
      </w:r>
      <w:r>
        <w:rPr>
          <w:rFonts w:ascii="宋体" w:hAnsi="宋体" w:cs="Tahoma" w:hint="eastAsia"/>
          <w:color w:val="000000" w:themeColor="text1"/>
          <w:szCs w:val="21"/>
        </w:rPr>
        <w:t>认证认可相关</w:t>
      </w:r>
      <w:r>
        <w:rPr>
          <w:rFonts w:ascii="宋体" w:hAnsi="宋体" w:cs="Tahoma"/>
          <w:color w:val="000000" w:themeColor="text1"/>
          <w:szCs w:val="21"/>
        </w:rPr>
        <w:t>法律法规。</w:t>
      </w:r>
    </w:p>
    <w:p w14:paraId="541E50E0" w14:textId="77777777" w:rsidR="00B250FE" w:rsidRDefault="00B003BD">
      <w:pPr>
        <w:pStyle w:val="ac"/>
        <w:numPr>
          <w:ilvl w:val="0"/>
          <w:numId w:val="17"/>
        </w:numPr>
        <w:snapToGrid w:val="0"/>
        <w:spacing w:line="360" w:lineRule="auto"/>
        <w:ind w:left="0" w:firstLineChars="0" w:firstLine="567"/>
        <w:rPr>
          <w:rFonts w:ascii="宋体" w:hAnsi="宋体" w:cs="Tahoma" w:hint="eastAsia"/>
          <w:color w:val="000000" w:themeColor="text1"/>
          <w:szCs w:val="21"/>
        </w:rPr>
      </w:pPr>
      <w:r>
        <w:rPr>
          <w:rFonts w:ascii="宋体" w:hAnsi="宋体" w:cs="Tahoma"/>
          <w:color w:val="000000" w:themeColor="text1"/>
          <w:szCs w:val="21"/>
        </w:rPr>
        <w:t>按照认证程序、认证所依据的标准及本合同约定，公正</w:t>
      </w:r>
      <w:r>
        <w:rPr>
          <w:rFonts w:ascii="宋体" w:hAnsi="宋体" w:cs="Tahoma" w:hint="eastAsia"/>
          <w:color w:val="000000" w:themeColor="text1"/>
          <w:szCs w:val="21"/>
        </w:rPr>
        <w:t>、</w:t>
      </w:r>
      <w:r>
        <w:rPr>
          <w:rFonts w:ascii="宋体" w:hAnsi="宋体" w:cs="Tahoma"/>
          <w:color w:val="000000" w:themeColor="text1"/>
          <w:szCs w:val="21"/>
        </w:rPr>
        <w:t>客观</w:t>
      </w:r>
      <w:r>
        <w:rPr>
          <w:rFonts w:ascii="宋体" w:hAnsi="宋体" w:cs="Tahoma" w:hint="eastAsia"/>
          <w:color w:val="000000" w:themeColor="text1"/>
          <w:szCs w:val="21"/>
        </w:rPr>
        <w:t>、科学</w:t>
      </w:r>
      <w:r>
        <w:rPr>
          <w:rFonts w:ascii="宋体" w:hAnsi="宋体" w:cs="Tahoma"/>
          <w:color w:val="000000" w:themeColor="text1"/>
          <w:szCs w:val="21"/>
        </w:rPr>
        <w:t>地组织实施管理体系</w:t>
      </w:r>
      <w:r>
        <w:rPr>
          <w:rFonts w:ascii="宋体" w:hAnsi="宋体" w:cs="Tahoma" w:hint="eastAsia"/>
          <w:color w:val="000000" w:themeColor="text1"/>
          <w:szCs w:val="21"/>
        </w:rPr>
        <w:t>认证活动</w:t>
      </w:r>
      <w:r>
        <w:rPr>
          <w:rFonts w:ascii="宋体" w:hAnsi="宋体" w:cs="Tahoma"/>
          <w:color w:val="000000" w:themeColor="text1"/>
          <w:szCs w:val="21"/>
        </w:rPr>
        <w:t>。</w:t>
      </w:r>
    </w:p>
    <w:p w14:paraId="2A118315" w14:textId="77777777" w:rsidR="00B250FE" w:rsidRDefault="00B003BD">
      <w:pPr>
        <w:numPr>
          <w:ilvl w:val="0"/>
          <w:numId w:val="17"/>
        </w:numPr>
        <w:snapToGrid w:val="0"/>
        <w:spacing w:line="360" w:lineRule="auto"/>
        <w:ind w:left="0" w:firstLine="567"/>
        <w:rPr>
          <w:rFonts w:ascii="宋体" w:hAnsi="宋体" w:cs="Tahoma" w:hint="eastAsia"/>
          <w:color w:val="000000" w:themeColor="text1"/>
          <w:szCs w:val="21"/>
        </w:rPr>
      </w:pPr>
      <w:r>
        <w:rPr>
          <w:rFonts w:ascii="宋体" w:hAnsi="宋体" w:cs="Tahoma" w:hint="eastAsia"/>
          <w:color w:val="000000" w:themeColor="text1"/>
          <w:szCs w:val="21"/>
        </w:rPr>
        <w:t>就每次现场审核人员和时间做出妥善安排，书面通知甲方；</w:t>
      </w:r>
    </w:p>
    <w:p w14:paraId="7CDE9112" w14:textId="77777777" w:rsidR="00B250FE" w:rsidRDefault="00B003BD">
      <w:pPr>
        <w:numPr>
          <w:ilvl w:val="0"/>
          <w:numId w:val="17"/>
        </w:numPr>
        <w:snapToGrid w:val="0"/>
        <w:spacing w:line="360" w:lineRule="auto"/>
        <w:ind w:left="0" w:firstLine="567"/>
        <w:rPr>
          <w:rFonts w:ascii="宋体" w:hAnsi="宋体" w:cs="Tahoma" w:hint="eastAsia"/>
          <w:color w:val="000000" w:themeColor="text1"/>
          <w:szCs w:val="21"/>
        </w:rPr>
      </w:pPr>
      <w:r>
        <w:rPr>
          <w:rFonts w:ascii="宋体" w:hAnsi="宋体" w:cs="Tahoma" w:hint="eastAsia"/>
          <w:color w:val="000000" w:themeColor="text1"/>
          <w:szCs w:val="21"/>
        </w:rPr>
        <w:t>按约定时间实施审核；</w:t>
      </w:r>
    </w:p>
    <w:p w14:paraId="01705495" w14:textId="77777777" w:rsidR="00B250FE" w:rsidRDefault="00B003BD">
      <w:pPr>
        <w:numPr>
          <w:ilvl w:val="0"/>
          <w:numId w:val="17"/>
        </w:numPr>
        <w:snapToGrid w:val="0"/>
        <w:spacing w:line="360" w:lineRule="auto"/>
        <w:ind w:left="0" w:firstLine="567"/>
        <w:rPr>
          <w:rFonts w:ascii="宋体" w:hAnsi="宋体" w:cs="Tahoma" w:hint="eastAsia"/>
          <w:color w:val="000000" w:themeColor="text1"/>
          <w:szCs w:val="21"/>
        </w:rPr>
      </w:pPr>
      <w:r>
        <w:rPr>
          <w:rFonts w:ascii="宋体" w:hAnsi="宋体" w:cs="Tahoma" w:hint="eastAsia"/>
          <w:color w:val="000000" w:themeColor="text1"/>
          <w:szCs w:val="21"/>
        </w:rPr>
        <w:t>通过审核确认甲方满足认证要求后，方可颁发认证证书；</w:t>
      </w:r>
    </w:p>
    <w:p w14:paraId="4D69811D" w14:textId="77777777" w:rsidR="00B250FE" w:rsidRDefault="00B003BD">
      <w:pPr>
        <w:numPr>
          <w:ilvl w:val="0"/>
          <w:numId w:val="17"/>
        </w:numPr>
        <w:snapToGrid w:val="0"/>
        <w:spacing w:line="360" w:lineRule="auto"/>
        <w:ind w:left="0" w:firstLine="567"/>
        <w:rPr>
          <w:rFonts w:ascii="宋体" w:hAnsi="宋体" w:cs="Tahoma" w:hint="eastAsia"/>
          <w:color w:val="000000" w:themeColor="text1"/>
          <w:szCs w:val="21"/>
        </w:rPr>
      </w:pPr>
      <w:r>
        <w:rPr>
          <w:rFonts w:ascii="宋体" w:hAnsi="宋体" w:cs="Tahoma" w:hint="eastAsia"/>
          <w:color w:val="000000" w:themeColor="text1"/>
          <w:szCs w:val="21"/>
        </w:rPr>
        <w:t>在甲方获证后，实施监督审核和再认证；</w:t>
      </w:r>
    </w:p>
    <w:p w14:paraId="638B1D16" w14:textId="77777777" w:rsidR="00B250FE" w:rsidRDefault="00B003BD">
      <w:pPr>
        <w:numPr>
          <w:ilvl w:val="0"/>
          <w:numId w:val="17"/>
        </w:numPr>
        <w:snapToGrid w:val="0"/>
        <w:spacing w:line="360" w:lineRule="auto"/>
        <w:ind w:left="0" w:firstLine="567"/>
        <w:rPr>
          <w:rFonts w:ascii="宋体" w:hAnsi="宋体" w:cs="Tahoma" w:hint="eastAsia"/>
          <w:color w:val="000000" w:themeColor="text1"/>
          <w:szCs w:val="21"/>
        </w:rPr>
      </w:pPr>
      <w:r>
        <w:rPr>
          <w:rFonts w:ascii="宋体" w:hAnsi="宋体" w:cs="Tahoma" w:hint="eastAsia"/>
          <w:color w:val="000000" w:themeColor="text1"/>
          <w:szCs w:val="21"/>
        </w:rPr>
        <w:t>通过全国认证认可信息公共服务平台</w:t>
      </w:r>
      <w:r>
        <w:rPr>
          <w:rFonts w:ascii="宋体" w:hAnsi="宋体" w:cs="Tahoma"/>
          <w:color w:val="000000" w:themeColor="text1"/>
          <w:szCs w:val="21"/>
        </w:rPr>
        <w:t>上报</w:t>
      </w:r>
      <w:r>
        <w:rPr>
          <w:rFonts w:ascii="宋体" w:hAnsi="宋体" w:cs="Tahoma" w:hint="eastAsia"/>
          <w:color w:val="000000" w:themeColor="text1"/>
          <w:szCs w:val="21"/>
        </w:rPr>
        <w:t>获证组织相关认证信息；</w:t>
      </w:r>
    </w:p>
    <w:p w14:paraId="6AE7BB58" w14:textId="77777777" w:rsidR="00B250FE" w:rsidRDefault="00B003BD">
      <w:pPr>
        <w:numPr>
          <w:ilvl w:val="0"/>
          <w:numId w:val="17"/>
        </w:numPr>
        <w:snapToGrid w:val="0"/>
        <w:spacing w:line="360" w:lineRule="auto"/>
        <w:ind w:left="0" w:firstLine="567"/>
        <w:rPr>
          <w:rFonts w:ascii="宋体" w:hAnsi="宋体" w:cs="Tahoma" w:hint="eastAsia"/>
          <w:color w:val="000000" w:themeColor="text1"/>
          <w:szCs w:val="21"/>
        </w:rPr>
      </w:pPr>
      <w:r>
        <w:rPr>
          <w:rFonts w:ascii="宋体" w:hAnsi="宋体" w:cs="Tahoma" w:hint="eastAsia"/>
          <w:color w:val="000000" w:themeColor="text1"/>
          <w:szCs w:val="21"/>
        </w:rPr>
        <w:t>做出暂停、撤销认证证书的决定时，书面通知甲方，</w:t>
      </w:r>
      <w:r>
        <w:rPr>
          <w:rFonts w:ascii="宋体" w:hAnsi="宋体" w:cs="Tahoma"/>
          <w:color w:val="000000" w:themeColor="text1"/>
          <w:szCs w:val="21"/>
        </w:rPr>
        <w:t>说明理由。</w:t>
      </w:r>
    </w:p>
    <w:p w14:paraId="570AFD74" w14:textId="77777777" w:rsidR="00B250FE" w:rsidRDefault="00B003BD">
      <w:pPr>
        <w:pStyle w:val="ac"/>
        <w:numPr>
          <w:ilvl w:val="0"/>
          <w:numId w:val="16"/>
        </w:numPr>
        <w:snapToGrid w:val="0"/>
        <w:spacing w:line="360" w:lineRule="auto"/>
        <w:ind w:firstLineChars="0"/>
        <w:rPr>
          <w:rFonts w:ascii="宋体" w:hAnsi="宋体" w:cs="Tahoma" w:hint="eastAsia"/>
          <w:color w:val="000000" w:themeColor="text1"/>
          <w:szCs w:val="21"/>
        </w:rPr>
      </w:pPr>
      <w:r>
        <w:rPr>
          <w:rFonts w:ascii="宋体" w:hAnsi="宋体" w:cs="Tahoma"/>
          <w:color w:val="000000" w:themeColor="text1"/>
          <w:szCs w:val="21"/>
        </w:rPr>
        <w:t>严格</w:t>
      </w:r>
      <w:r>
        <w:rPr>
          <w:rFonts w:ascii="宋体" w:hAnsi="宋体" w:cs="Tahoma" w:hint="eastAsia"/>
          <w:color w:val="000000" w:themeColor="text1"/>
          <w:szCs w:val="21"/>
        </w:rPr>
        <w:t>履行</w:t>
      </w:r>
      <w:r>
        <w:rPr>
          <w:rFonts w:ascii="宋体" w:hAnsi="宋体" w:cs="Tahoma"/>
          <w:color w:val="000000" w:themeColor="text1"/>
          <w:szCs w:val="21"/>
        </w:rPr>
        <w:t>保密承诺，不得将甲方在经营、技术、管理等方面的非公开信息以任何方式泄密给第三方</w:t>
      </w:r>
      <w:r>
        <w:rPr>
          <w:rFonts w:ascii="宋体" w:hAnsi="宋体" w:cs="Tahoma" w:hint="eastAsia"/>
          <w:color w:val="000000" w:themeColor="text1"/>
          <w:szCs w:val="21"/>
        </w:rPr>
        <w:t>（</w:t>
      </w:r>
      <w:r>
        <w:rPr>
          <w:rFonts w:ascii="宋体" w:hAnsi="宋体" w:cs="宋体" w:hint="eastAsia"/>
          <w:color w:val="000000" w:themeColor="text1"/>
          <w:szCs w:val="21"/>
        </w:rPr>
        <w:t>当法律要求提供保密信息时除</w:t>
      </w:r>
      <w:r>
        <w:rPr>
          <w:rFonts w:ascii="宋体" w:hAnsi="宋体" w:cs="宋体"/>
          <w:color w:val="000000" w:themeColor="text1"/>
          <w:szCs w:val="21"/>
        </w:rPr>
        <w:t>外）</w:t>
      </w:r>
      <w:r>
        <w:rPr>
          <w:rFonts w:ascii="宋体" w:hAnsi="宋体" w:cs="宋体" w:hint="eastAsia"/>
          <w:color w:val="000000" w:themeColor="text1"/>
          <w:szCs w:val="21"/>
        </w:rPr>
        <w:t>。</w:t>
      </w:r>
    </w:p>
    <w:p w14:paraId="5BAA26ED" w14:textId="77777777" w:rsidR="00B250FE" w:rsidRDefault="00B003BD">
      <w:pPr>
        <w:pStyle w:val="ac"/>
        <w:numPr>
          <w:ilvl w:val="0"/>
          <w:numId w:val="16"/>
        </w:numPr>
        <w:snapToGrid w:val="0"/>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lastRenderedPageBreak/>
        <w:t>回答与解释甲方对管理体系认证要求和认证程序提出的质疑，处理甲方有关认证审核的申诉、投诉和争议。</w:t>
      </w:r>
    </w:p>
    <w:p w14:paraId="29A43F7F" w14:textId="77777777" w:rsidR="00B250FE" w:rsidRDefault="00B003BD">
      <w:pPr>
        <w:pStyle w:val="ac"/>
        <w:numPr>
          <w:ilvl w:val="0"/>
          <w:numId w:val="16"/>
        </w:numPr>
        <w:snapToGrid w:val="0"/>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t>在管理体系认证要求变更时，及时通知甲方。</w:t>
      </w:r>
    </w:p>
    <w:p w14:paraId="4428F76A" w14:textId="357E2FBA" w:rsidR="00F5464B" w:rsidRDefault="00F5464B">
      <w:pPr>
        <w:pStyle w:val="ac"/>
        <w:numPr>
          <w:ilvl w:val="0"/>
          <w:numId w:val="16"/>
        </w:numPr>
        <w:snapToGrid w:val="0"/>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t>乙方应随时关注自身批准资质的相关情况，确保其有效性。</w:t>
      </w:r>
    </w:p>
    <w:p w14:paraId="1D24A61C" w14:textId="77777777" w:rsidR="00B250FE" w:rsidRDefault="00B003BD">
      <w:pPr>
        <w:snapToGrid w:val="0"/>
        <w:spacing w:line="360" w:lineRule="auto"/>
        <w:rPr>
          <w:rFonts w:ascii="宋体" w:hAnsi="宋体" w:cs="Tahoma" w:hint="eastAsia"/>
          <w:b/>
          <w:color w:val="000000" w:themeColor="text1"/>
          <w:szCs w:val="21"/>
        </w:rPr>
      </w:pPr>
      <w:r>
        <w:rPr>
          <w:rFonts w:ascii="宋体" w:hAnsi="宋体" w:cs="Tahoma" w:hint="eastAsia"/>
          <w:b/>
          <w:color w:val="000000" w:themeColor="text1"/>
          <w:szCs w:val="21"/>
        </w:rPr>
        <w:t xml:space="preserve">五、  </w:t>
      </w:r>
      <w:r>
        <w:rPr>
          <w:rFonts w:ascii="宋体" w:hAnsi="宋体" w:cs="Tahoma"/>
          <w:b/>
          <w:color w:val="000000" w:themeColor="text1"/>
          <w:szCs w:val="21"/>
        </w:rPr>
        <w:t>保密原则</w:t>
      </w:r>
    </w:p>
    <w:p w14:paraId="220531C7" w14:textId="77777777" w:rsidR="00B250FE" w:rsidRDefault="00B003BD">
      <w:pPr>
        <w:numPr>
          <w:ilvl w:val="0"/>
          <w:numId w:val="18"/>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甲乙双方应对彼此不宜向社会公开发布的信息予以保密。</w:t>
      </w:r>
    </w:p>
    <w:p w14:paraId="3C535C36" w14:textId="77777777" w:rsidR="00B250FE" w:rsidRDefault="00B003BD">
      <w:pPr>
        <w:numPr>
          <w:ilvl w:val="0"/>
          <w:numId w:val="18"/>
        </w:numPr>
        <w:snapToGrid w:val="0"/>
        <w:spacing w:line="360" w:lineRule="auto"/>
        <w:rPr>
          <w:rFonts w:ascii="宋体" w:hAnsi="宋体" w:cs="Tahoma" w:hint="eastAsia"/>
          <w:color w:val="000000" w:themeColor="text1"/>
          <w:szCs w:val="21"/>
        </w:rPr>
      </w:pPr>
      <w:r>
        <w:rPr>
          <w:rFonts w:ascii="宋体" w:hAnsi="宋体" w:cs="Tahoma" w:hint="eastAsia"/>
          <w:color w:val="000000" w:themeColor="text1"/>
          <w:szCs w:val="21"/>
        </w:rPr>
        <w:t>乙方不得将有关甲方特定产品和服务或组织的信息在没有甲方书面同意的情况下透露给第三方，</w:t>
      </w:r>
      <w:r>
        <w:rPr>
          <w:rFonts w:ascii="宋体" w:hAnsi="宋体" w:cs="Tahoma"/>
          <w:color w:val="000000" w:themeColor="text1"/>
          <w:szCs w:val="21"/>
        </w:rPr>
        <w:t>但下列情况除外：</w:t>
      </w:r>
    </w:p>
    <w:p w14:paraId="650550F1" w14:textId="77777777" w:rsidR="00B250FE" w:rsidRDefault="00B003BD">
      <w:pPr>
        <w:numPr>
          <w:ilvl w:val="1"/>
          <w:numId w:val="19"/>
        </w:numPr>
        <w:snapToGrid w:val="0"/>
        <w:spacing w:line="360" w:lineRule="auto"/>
        <w:rPr>
          <w:rFonts w:ascii="宋体" w:hAnsi="宋体" w:cs="Tahoma" w:hint="eastAsia"/>
          <w:color w:val="000000" w:themeColor="text1"/>
          <w:szCs w:val="21"/>
        </w:rPr>
      </w:pPr>
      <w:r>
        <w:rPr>
          <w:rFonts w:ascii="宋体" w:hAnsi="宋体" w:cs="Tahoma"/>
          <w:color w:val="000000" w:themeColor="text1"/>
          <w:szCs w:val="21"/>
        </w:rPr>
        <w:t>此合同签署前乙方得到的信息</w:t>
      </w:r>
      <w:r>
        <w:rPr>
          <w:rFonts w:ascii="宋体" w:hAnsi="宋体" w:cs="Tahoma" w:hint="eastAsia"/>
          <w:color w:val="000000" w:themeColor="text1"/>
          <w:szCs w:val="21"/>
        </w:rPr>
        <w:t>；</w:t>
      </w:r>
    </w:p>
    <w:p w14:paraId="17FF18C7" w14:textId="77777777" w:rsidR="00B250FE" w:rsidRDefault="00B003BD">
      <w:pPr>
        <w:numPr>
          <w:ilvl w:val="1"/>
          <w:numId w:val="19"/>
        </w:numPr>
        <w:snapToGrid w:val="0"/>
        <w:spacing w:line="360" w:lineRule="auto"/>
        <w:rPr>
          <w:rFonts w:ascii="宋体" w:hAnsi="宋体" w:cs="Tahoma" w:hint="eastAsia"/>
          <w:color w:val="000000" w:themeColor="text1"/>
          <w:szCs w:val="21"/>
        </w:rPr>
      </w:pPr>
      <w:r>
        <w:rPr>
          <w:rFonts w:ascii="宋体" w:hAnsi="宋体" w:cs="Tahoma"/>
          <w:color w:val="000000" w:themeColor="text1"/>
          <w:szCs w:val="21"/>
        </w:rPr>
        <w:t>甲方已公开的信息</w:t>
      </w:r>
      <w:r>
        <w:rPr>
          <w:rFonts w:ascii="宋体" w:hAnsi="宋体" w:cs="Tahoma" w:hint="eastAsia"/>
          <w:color w:val="000000" w:themeColor="text1"/>
          <w:szCs w:val="21"/>
        </w:rPr>
        <w:t>；</w:t>
      </w:r>
    </w:p>
    <w:p w14:paraId="30663AFF" w14:textId="77777777" w:rsidR="00B250FE" w:rsidRDefault="00B003BD">
      <w:pPr>
        <w:numPr>
          <w:ilvl w:val="1"/>
          <w:numId w:val="19"/>
        </w:numPr>
        <w:snapToGrid w:val="0"/>
        <w:spacing w:line="360" w:lineRule="auto"/>
        <w:rPr>
          <w:rFonts w:ascii="宋体" w:hAnsi="宋体" w:cs="Tahoma" w:hint="eastAsia"/>
          <w:color w:val="000000" w:themeColor="text1"/>
          <w:szCs w:val="21"/>
        </w:rPr>
      </w:pPr>
      <w:r>
        <w:rPr>
          <w:rFonts w:ascii="宋体" w:hAnsi="宋体" w:cs="Tahoma"/>
          <w:color w:val="000000" w:themeColor="text1"/>
          <w:szCs w:val="21"/>
        </w:rPr>
        <w:t>应法律要求时</w:t>
      </w:r>
      <w:r>
        <w:rPr>
          <w:rFonts w:ascii="宋体" w:hAnsi="宋体" w:cs="Tahoma" w:hint="eastAsia"/>
          <w:color w:val="000000" w:themeColor="text1"/>
          <w:szCs w:val="21"/>
        </w:rPr>
        <w:t>，乙方将通知甲方所提供的信息；</w:t>
      </w:r>
    </w:p>
    <w:p w14:paraId="5CF22506" w14:textId="77777777" w:rsidR="00B250FE" w:rsidRDefault="00B003BD">
      <w:pPr>
        <w:numPr>
          <w:ilvl w:val="1"/>
          <w:numId w:val="19"/>
        </w:numPr>
        <w:snapToGrid w:val="0"/>
        <w:spacing w:line="360" w:lineRule="auto"/>
        <w:rPr>
          <w:rFonts w:ascii="宋体" w:hAnsi="宋体" w:cs="Tahoma" w:hint="eastAsia"/>
          <w:color w:val="000000" w:themeColor="text1"/>
          <w:szCs w:val="21"/>
        </w:rPr>
      </w:pPr>
      <w:r>
        <w:rPr>
          <w:rFonts w:ascii="宋体" w:hAnsi="宋体" w:cs="Tahoma"/>
          <w:color w:val="000000" w:themeColor="text1"/>
          <w:szCs w:val="21"/>
        </w:rPr>
        <w:t>国家认证监管部门有要求时</w:t>
      </w:r>
      <w:r>
        <w:rPr>
          <w:rFonts w:ascii="宋体" w:hAnsi="宋体" w:cs="Tahoma" w:hint="eastAsia"/>
          <w:color w:val="000000" w:themeColor="text1"/>
          <w:szCs w:val="21"/>
        </w:rPr>
        <w:t>。</w:t>
      </w:r>
    </w:p>
    <w:p w14:paraId="50832F98" w14:textId="77777777" w:rsidR="00B250FE" w:rsidRDefault="00B003BD">
      <w:pPr>
        <w:snapToGrid w:val="0"/>
        <w:spacing w:line="360" w:lineRule="auto"/>
        <w:rPr>
          <w:rFonts w:ascii="宋体" w:hAnsi="宋体" w:cs="Tahoma" w:hint="eastAsia"/>
          <w:b/>
          <w:color w:val="000000" w:themeColor="text1"/>
          <w:szCs w:val="21"/>
        </w:rPr>
      </w:pPr>
      <w:r>
        <w:rPr>
          <w:rFonts w:ascii="宋体" w:hAnsi="宋体" w:cs="Tahoma" w:hint="eastAsia"/>
          <w:b/>
          <w:color w:val="000000" w:themeColor="text1"/>
          <w:szCs w:val="21"/>
        </w:rPr>
        <w:t>六、  违约责任</w:t>
      </w:r>
    </w:p>
    <w:p w14:paraId="53C5C0F2" w14:textId="2951A776" w:rsidR="00B250FE" w:rsidRDefault="00B003BD">
      <w:pPr>
        <w:pStyle w:val="ac"/>
        <w:numPr>
          <w:ilvl w:val="0"/>
          <w:numId w:val="20"/>
        </w:numPr>
        <w:snapToGrid w:val="0"/>
        <w:spacing w:line="360" w:lineRule="auto"/>
        <w:ind w:firstLineChars="0"/>
        <w:rPr>
          <w:rFonts w:ascii="宋体" w:hAnsi="宋体" w:cs="Tahoma" w:hint="eastAsia"/>
          <w:color w:val="000000" w:themeColor="text1"/>
          <w:szCs w:val="21"/>
        </w:rPr>
      </w:pPr>
      <w:bookmarkStart w:id="1" w:name="_Hlk62055805"/>
      <w:r>
        <w:rPr>
          <w:rFonts w:ascii="宋体" w:hAnsi="宋体" w:cs="Tahoma" w:hint="eastAsia"/>
          <w:color w:val="000000" w:themeColor="text1"/>
          <w:szCs w:val="21"/>
        </w:rPr>
        <w:t>因甲方未能履行本合同规定的义务</w:t>
      </w:r>
      <w:r w:rsidR="00CE1E91">
        <w:rPr>
          <w:rFonts w:ascii="宋体" w:hAnsi="宋体" w:cs="Tahoma" w:hint="eastAsia"/>
          <w:color w:val="000000" w:themeColor="text1"/>
          <w:szCs w:val="21"/>
        </w:rPr>
        <w:t>（包括向乙方提供虚假信息、材料）</w:t>
      </w:r>
      <w:r>
        <w:rPr>
          <w:rFonts w:ascii="宋体" w:hAnsi="宋体" w:cs="Tahoma" w:hint="eastAsia"/>
          <w:color w:val="000000" w:themeColor="text1"/>
          <w:szCs w:val="21"/>
        </w:rPr>
        <w:t>而造成甲方未能取得认证证书或认证证书无法保持，乙方不承担任何责任，已经缴纳的认证费不予退回。</w:t>
      </w:r>
    </w:p>
    <w:p w14:paraId="6487DEE0" w14:textId="3AE410BF" w:rsidR="00B250FE" w:rsidRDefault="00B003BD">
      <w:pPr>
        <w:pStyle w:val="ac"/>
        <w:numPr>
          <w:ilvl w:val="0"/>
          <w:numId w:val="20"/>
        </w:numPr>
        <w:snapToGrid w:val="0"/>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t>认证过程中甲方因乙方责任的任何损失，其索赔金额不超过本次甲方已向乙方支付的认证费用；乙方对于超出已收取本次认证费用以外的金额，不承担赔偿责任。</w:t>
      </w:r>
    </w:p>
    <w:p w14:paraId="4B7E24D8" w14:textId="77777777" w:rsidR="00B250FE" w:rsidRDefault="00B003BD">
      <w:pPr>
        <w:pStyle w:val="ac"/>
        <w:numPr>
          <w:ilvl w:val="0"/>
          <w:numId w:val="20"/>
        </w:numPr>
        <w:snapToGrid w:val="0"/>
        <w:spacing w:line="360" w:lineRule="auto"/>
        <w:ind w:firstLineChars="0"/>
        <w:rPr>
          <w:rFonts w:ascii="宋体" w:hAnsi="宋体" w:cs="Tahoma"/>
          <w:color w:val="000000" w:themeColor="text1"/>
          <w:szCs w:val="21"/>
        </w:rPr>
      </w:pPr>
      <w:r>
        <w:rPr>
          <w:rFonts w:ascii="宋体" w:hAnsi="宋体" w:cs="Tahoma"/>
          <w:color w:val="000000" w:themeColor="text1"/>
          <w:szCs w:val="21"/>
        </w:rPr>
        <w:t>甲、乙双方因各自的原因不能在双方协商的审核时间期限内如期进行审核，责任方要向对方支付认证合同约定的认证费用的20%作为违约金。甲方提出终止合同时应支付审核费的20%作为乙方准备工作的费用；乙方由于非甲方原因而提出终止合同时应支付审核费20%作为甲方的赔偿</w:t>
      </w:r>
      <w:r>
        <w:rPr>
          <w:rFonts w:ascii="宋体" w:hAnsi="宋体" w:cs="Tahoma" w:hint="eastAsia"/>
          <w:color w:val="000000" w:themeColor="text1"/>
          <w:szCs w:val="21"/>
        </w:rPr>
        <w:t>。</w:t>
      </w:r>
    </w:p>
    <w:p w14:paraId="479CA52D" w14:textId="77777777" w:rsidR="007D5430" w:rsidRPr="007D5430" w:rsidRDefault="007D5430" w:rsidP="007D5430">
      <w:pPr>
        <w:pStyle w:val="ac"/>
        <w:numPr>
          <w:ilvl w:val="0"/>
          <w:numId w:val="20"/>
        </w:numPr>
        <w:snapToGrid w:val="0"/>
        <w:spacing w:line="360" w:lineRule="auto"/>
        <w:ind w:firstLineChars="0"/>
        <w:rPr>
          <w:rFonts w:ascii="宋体" w:hAnsi="宋体" w:cs="Tahoma" w:hint="eastAsia"/>
          <w:color w:val="000000" w:themeColor="text1"/>
          <w:szCs w:val="21"/>
        </w:rPr>
      </w:pPr>
      <w:r w:rsidRPr="007D5430">
        <w:rPr>
          <w:rFonts w:ascii="宋体" w:hAnsi="宋体" w:cs="Tahoma" w:hint="eastAsia"/>
          <w:color w:val="000000" w:themeColor="text1"/>
          <w:szCs w:val="21"/>
        </w:rPr>
        <w:t>若因乙方批准资质注销或被撤销导致甲方QMS认证证书无法有效保持，乙方应对甲方进行相应赔偿，赔偿金额为[（365-证书已使用天数）/365]*年金。</w:t>
      </w:r>
    </w:p>
    <w:p w14:paraId="5F798FA1" w14:textId="77777777" w:rsidR="007D5430" w:rsidRPr="007D5430" w:rsidRDefault="007D5430" w:rsidP="007D5430">
      <w:pPr>
        <w:pStyle w:val="ac"/>
        <w:numPr>
          <w:ilvl w:val="0"/>
          <w:numId w:val="20"/>
        </w:numPr>
        <w:snapToGrid w:val="0"/>
        <w:spacing w:line="360" w:lineRule="auto"/>
        <w:ind w:firstLineChars="0"/>
        <w:rPr>
          <w:rFonts w:ascii="宋体" w:hAnsi="宋体" w:cs="Tahoma" w:hint="eastAsia"/>
          <w:color w:val="000000" w:themeColor="text1"/>
          <w:szCs w:val="21"/>
        </w:rPr>
      </w:pPr>
      <w:r w:rsidRPr="007D5430">
        <w:rPr>
          <w:rFonts w:ascii="宋体" w:hAnsi="宋体" w:cs="Tahoma" w:hint="eastAsia"/>
          <w:color w:val="000000" w:themeColor="text1"/>
          <w:szCs w:val="21"/>
        </w:rPr>
        <w:t>若因甲方原因（包括但不限于故意提供虚假的体系运行记录、隐瞒被行政监管部门处罚的重大违法事实、伪造资质文件、胁迫乙方审核人员出具虚假审核结论等）导致乙方被行政处罚的，乙方不承担任何赔偿责任，且有权采取以下措施：</w:t>
      </w:r>
    </w:p>
    <w:p w14:paraId="5587FCFC" w14:textId="77777777" w:rsidR="007D5430" w:rsidRPr="007D5430" w:rsidRDefault="007D5430" w:rsidP="007D5430">
      <w:pPr>
        <w:pStyle w:val="ac"/>
        <w:numPr>
          <w:ilvl w:val="1"/>
          <w:numId w:val="20"/>
        </w:numPr>
        <w:snapToGrid w:val="0"/>
        <w:spacing w:line="360" w:lineRule="auto"/>
        <w:ind w:firstLineChars="0"/>
        <w:rPr>
          <w:rFonts w:ascii="宋体" w:hAnsi="宋体" w:cs="Tahoma" w:hint="eastAsia"/>
          <w:color w:val="000000" w:themeColor="text1"/>
          <w:szCs w:val="21"/>
        </w:rPr>
      </w:pPr>
      <w:r w:rsidRPr="007D5430">
        <w:rPr>
          <w:rFonts w:ascii="宋体" w:hAnsi="宋体" w:cs="Tahoma" w:hint="eastAsia"/>
          <w:color w:val="000000" w:themeColor="text1"/>
          <w:szCs w:val="21"/>
        </w:rPr>
        <w:t>暂停或撤销甲方的认证证书；</w:t>
      </w:r>
    </w:p>
    <w:p w14:paraId="6B224CB5" w14:textId="4EC12F76" w:rsidR="007D5430" w:rsidRPr="007D5430" w:rsidRDefault="007D5430" w:rsidP="007D5430">
      <w:pPr>
        <w:pStyle w:val="ac"/>
        <w:numPr>
          <w:ilvl w:val="1"/>
          <w:numId w:val="20"/>
        </w:numPr>
        <w:snapToGrid w:val="0"/>
        <w:spacing w:line="360" w:lineRule="auto"/>
        <w:ind w:firstLineChars="0"/>
        <w:rPr>
          <w:rFonts w:ascii="宋体" w:hAnsi="宋体" w:cs="Tahoma" w:hint="eastAsia"/>
          <w:color w:val="000000" w:themeColor="text1"/>
          <w:szCs w:val="21"/>
        </w:rPr>
      </w:pPr>
      <w:r w:rsidRPr="007D5430">
        <w:rPr>
          <w:rFonts w:ascii="宋体" w:hAnsi="宋体" w:cs="Tahoma" w:hint="eastAsia"/>
          <w:color w:val="000000" w:themeColor="text1"/>
          <w:szCs w:val="21"/>
        </w:rPr>
        <w:t>向甲方追索乙方因该处罚产生的经济损失。</w:t>
      </w:r>
    </w:p>
    <w:bookmarkEnd w:id="1"/>
    <w:p w14:paraId="41585AC5" w14:textId="77777777" w:rsidR="00B250FE" w:rsidRDefault="00B003BD">
      <w:pPr>
        <w:snapToGrid w:val="0"/>
        <w:spacing w:line="360" w:lineRule="auto"/>
        <w:rPr>
          <w:rFonts w:ascii="宋体" w:hAnsi="宋体" w:cs="Tahoma" w:hint="eastAsia"/>
          <w:b/>
          <w:color w:val="000000" w:themeColor="text1"/>
          <w:szCs w:val="21"/>
        </w:rPr>
      </w:pPr>
      <w:r>
        <w:rPr>
          <w:rFonts w:ascii="宋体" w:hAnsi="宋体" w:cs="Tahoma" w:hint="eastAsia"/>
          <w:b/>
          <w:color w:val="000000" w:themeColor="text1"/>
          <w:szCs w:val="21"/>
        </w:rPr>
        <w:t xml:space="preserve">七、  </w:t>
      </w:r>
      <w:r>
        <w:rPr>
          <w:rFonts w:ascii="宋体" w:hAnsi="宋体" w:cs="Tahoma"/>
          <w:b/>
          <w:color w:val="000000" w:themeColor="text1"/>
          <w:szCs w:val="21"/>
        </w:rPr>
        <w:t>合同生效、</w:t>
      </w:r>
      <w:r>
        <w:rPr>
          <w:rFonts w:ascii="宋体" w:hAnsi="宋体" w:cs="Tahoma" w:hint="eastAsia"/>
          <w:b/>
          <w:color w:val="000000" w:themeColor="text1"/>
          <w:szCs w:val="21"/>
        </w:rPr>
        <w:t>变更与解除</w:t>
      </w:r>
    </w:p>
    <w:p w14:paraId="759F0B69" w14:textId="77777777" w:rsidR="00B250FE" w:rsidRDefault="00B003BD">
      <w:pPr>
        <w:pStyle w:val="ac"/>
        <w:numPr>
          <w:ilvl w:val="1"/>
          <w:numId w:val="21"/>
        </w:numPr>
        <w:snapToGrid w:val="0"/>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t>本合同正本一式两份，双方各持一份，经授权代表签署之日起生效，</w:t>
      </w:r>
      <w:r>
        <w:rPr>
          <w:rFonts w:ascii="宋体" w:hAnsi="宋体" w:cs="Tahoma"/>
          <w:color w:val="000000" w:themeColor="text1"/>
          <w:szCs w:val="21"/>
        </w:rPr>
        <w:t>合同需加盖公章</w:t>
      </w:r>
      <w:r>
        <w:rPr>
          <w:rFonts w:ascii="宋体" w:hAnsi="宋体" w:cs="Tahoma" w:hint="eastAsia"/>
          <w:color w:val="000000" w:themeColor="text1"/>
          <w:szCs w:val="21"/>
        </w:rPr>
        <w:t>（含骑缝章），在认证注册有效期满时终止。</w:t>
      </w:r>
    </w:p>
    <w:p w14:paraId="71859ECC" w14:textId="77777777" w:rsidR="00B250FE" w:rsidRDefault="00B003BD">
      <w:pPr>
        <w:pStyle w:val="ac"/>
        <w:numPr>
          <w:ilvl w:val="1"/>
          <w:numId w:val="21"/>
        </w:numPr>
        <w:snapToGrid w:val="0"/>
        <w:spacing w:line="360" w:lineRule="auto"/>
        <w:ind w:firstLineChars="0"/>
        <w:rPr>
          <w:rFonts w:ascii="宋体" w:hAnsi="宋体" w:cs="Tahoma" w:hint="eastAsia"/>
          <w:color w:val="000000" w:themeColor="text1"/>
          <w:szCs w:val="21"/>
        </w:rPr>
      </w:pPr>
      <w:r>
        <w:rPr>
          <w:rFonts w:ascii="宋体" w:hAnsi="宋体" w:cs="宋体" w:hint="eastAsia"/>
          <w:color w:val="000000" w:themeColor="text1"/>
          <w:szCs w:val="21"/>
        </w:rPr>
        <w:t>甲</w:t>
      </w:r>
      <w:r>
        <w:rPr>
          <w:rFonts w:ascii="宋体" w:hAnsi="宋体" w:cs="宋体"/>
          <w:color w:val="000000" w:themeColor="text1"/>
          <w:szCs w:val="21"/>
        </w:rPr>
        <w:t>方向乙方</w:t>
      </w:r>
      <w:r>
        <w:rPr>
          <w:rFonts w:ascii="宋体" w:hAnsi="宋体" w:cs="宋体" w:hint="eastAsia"/>
          <w:color w:val="000000" w:themeColor="text1"/>
          <w:szCs w:val="21"/>
        </w:rPr>
        <w:t>提</w:t>
      </w:r>
      <w:r>
        <w:rPr>
          <w:rFonts w:ascii="宋体" w:hAnsi="宋体" w:cs="宋体"/>
          <w:color w:val="000000" w:themeColor="text1"/>
          <w:szCs w:val="21"/>
        </w:rPr>
        <w:t>交申请文件和相关附件后，</w:t>
      </w:r>
      <w:r>
        <w:rPr>
          <w:rFonts w:ascii="宋体" w:hAnsi="宋体" w:cs="宋体" w:hint="eastAsia"/>
          <w:color w:val="000000" w:themeColor="text1"/>
          <w:szCs w:val="21"/>
        </w:rPr>
        <w:t>由</w:t>
      </w:r>
      <w:r>
        <w:rPr>
          <w:rFonts w:ascii="宋体" w:hAnsi="宋体" w:cs="宋体"/>
          <w:color w:val="000000" w:themeColor="text1"/>
          <w:szCs w:val="21"/>
        </w:rPr>
        <w:t>乙方进行评审，评审通过后</w:t>
      </w:r>
      <w:r>
        <w:rPr>
          <w:rFonts w:ascii="宋体" w:hAnsi="宋体" w:cs="宋体" w:hint="eastAsia"/>
          <w:color w:val="000000" w:themeColor="text1"/>
          <w:szCs w:val="21"/>
        </w:rPr>
        <w:t>签署本</w:t>
      </w:r>
      <w:r>
        <w:rPr>
          <w:rFonts w:ascii="宋体" w:hAnsi="宋体" w:cs="宋体"/>
          <w:color w:val="000000" w:themeColor="text1"/>
          <w:szCs w:val="21"/>
        </w:rPr>
        <w:t>合同</w:t>
      </w:r>
      <w:r>
        <w:rPr>
          <w:rFonts w:ascii="宋体" w:hAnsi="宋体" w:cs="宋体" w:hint="eastAsia"/>
          <w:color w:val="000000" w:themeColor="text1"/>
          <w:szCs w:val="21"/>
        </w:rPr>
        <w:t>，如合同签署后发现甲方提交的申请文件和相关资料仍</w:t>
      </w:r>
      <w:r>
        <w:rPr>
          <w:rFonts w:ascii="宋体" w:hAnsi="宋体" w:cs="宋体"/>
          <w:color w:val="000000" w:themeColor="text1"/>
          <w:szCs w:val="21"/>
        </w:rPr>
        <w:t>有欠缺少</w:t>
      </w:r>
      <w:r>
        <w:rPr>
          <w:rFonts w:ascii="宋体" w:hAnsi="宋体" w:cs="宋体" w:hint="eastAsia"/>
          <w:color w:val="000000" w:themeColor="text1"/>
          <w:szCs w:val="21"/>
        </w:rPr>
        <w:t>，甲方须给予补充。</w:t>
      </w:r>
    </w:p>
    <w:p w14:paraId="2E29E86E" w14:textId="77777777" w:rsidR="00B250FE" w:rsidRDefault="00B003BD">
      <w:pPr>
        <w:pStyle w:val="ac"/>
        <w:numPr>
          <w:ilvl w:val="1"/>
          <w:numId w:val="21"/>
        </w:numPr>
        <w:snapToGrid w:val="0"/>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t>甲方提交的《认证申请书》及相</w:t>
      </w:r>
      <w:r>
        <w:rPr>
          <w:rFonts w:ascii="宋体" w:hAnsi="宋体" w:cs="Tahoma"/>
          <w:color w:val="000000" w:themeColor="text1"/>
          <w:szCs w:val="21"/>
        </w:rPr>
        <w:t>关附件</w:t>
      </w:r>
      <w:r>
        <w:rPr>
          <w:rFonts w:ascii="宋体" w:hAnsi="宋体" w:cs="Tahoma" w:hint="eastAsia"/>
          <w:color w:val="000000" w:themeColor="text1"/>
          <w:szCs w:val="21"/>
        </w:rPr>
        <w:t>是双方签订本合同的重要依据，与本合同构成不可分割的整体。</w:t>
      </w:r>
    </w:p>
    <w:p w14:paraId="18C6823B" w14:textId="77777777" w:rsidR="00B250FE" w:rsidRDefault="00B003BD">
      <w:pPr>
        <w:pStyle w:val="ac"/>
        <w:numPr>
          <w:ilvl w:val="1"/>
          <w:numId w:val="21"/>
        </w:numPr>
        <w:snapToGrid w:val="0"/>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lastRenderedPageBreak/>
        <w:t>本合同一经生效，合同双方均不得擅自对本合同的内容（包括附件）做任何单方修改。但任何一方均可以对合同内容以书面形式提出变更、修改、取消或补充的建议。</w:t>
      </w:r>
      <w:r>
        <w:rPr>
          <w:rFonts w:ascii="宋体" w:hAnsi="宋体" w:cs="Tahoma"/>
          <w:color w:val="000000" w:themeColor="text1"/>
          <w:szCs w:val="21"/>
        </w:rPr>
        <w:t>经双方协商一致，应签署《合同更改补充协议》。</w:t>
      </w:r>
      <w:r>
        <w:rPr>
          <w:rFonts w:ascii="宋体" w:hAnsi="宋体" w:cs="Tahoma" w:hint="eastAsia"/>
          <w:color w:val="000000" w:themeColor="text1"/>
          <w:szCs w:val="21"/>
        </w:rPr>
        <w:t>该项建议应以书面形式通知对方，</w:t>
      </w:r>
      <w:r>
        <w:rPr>
          <w:rFonts w:ascii="宋体" w:hAnsi="宋体" w:cs="Tahoma"/>
          <w:color w:val="000000" w:themeColor="text1"/>
          <w:szCs w:val="21"/>
        </w:rPr>
        <w:t>《合同更改补充协议》</w:t>
      </w:r>
      <w:r>
        <w:rPr>
          <w:rFonts w:ascii="宋体" w:hAnsi="宋体" w:cs="Tahoma" w:hint="eastAsia"/>
          <w:color w:val="000000" w:themeColor="text1"/>
          <w:szCs w:val="21"/>
        </w:rPr>
        <w:t>经双方授权代表签字并</w:t>
      </w:r>
      <w:r>
        <w:rPr>
          <w:rFonts w:ascii="宋体" w:hAnsi="宋体" w:cs="Tahoma"/>
          <w:color w:val="000000" w:themeColor="text1"/>
          <w:szCs w:val="21"/>
        </w:rPr>
        <w:t>加盖公章</w:t>
      </w:r>
      <w:r>
        <w:rPr>
          <w:rFonts w:ascii="宋体" w:hAnsi="宋体" w:cs="Tahoma" w:hint="eastAsia"/>
          <w:color w:val="000000" w:themeColor="text1"/>
          <w:szCs w:val="21"/>
        </w:rPr>
        <w:t>后方能生效。</w:t>
      </w:r>
      <w:r>
        <w:rPr>
          <w:rFonts w:ascii="宋体" w:hAnsi="宋体" w:cs="Tahoma"/>
          <w:color w:val="000000" w:themeColor="text1"/>
          <w:szCs w:val="21"/>
        </w:rPr>
        <w:t>补充协议中新条款生效后，本合同中与其相抵触的条款失效。</w:t>
      </w:r>
    </w:p>
    <w:p w14:paraId="127EC2BD" w14:textId="77777777" w:rsidR="00B250FE" w:rsidRDefault="00B003BD">
      <w:pPr>
        <w:pStyle w:val="ac"/>
        <w:numPr>
          <w:ilvl w:val="1"/>
          <w:numId w:val="21"/>
        </w:numPr>
        <w:snapToGrid w:val="0"/>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t>合同执行期间，如果所</w:t>
      </w:r>
      <w:r>
        <w:rPr>
          <w:rFonts w:ascii="宋体" w:hAnsi="宋体" w:cs="Tahoma"/>
          <w:color w:val="000000" w:themeColor="text1"/>
          <w:szCs w:val="21"/>
        </w:rPr>
        <w:t>涉及到的全部</w:t>
      </w:r>
      <w:r>
        <w:rPr>
          <w:rFonts w:ascii="宋体" w:hAnsi="宋体" w:cs="Tahoma" w:hint="eastAsia"/>
          <w:color w:val="000000" w:themeColor="text1"/>
          <w:szCs w:val="21"/>
        </w:rPr>
        <w:t>认证证书被撤销，</w:t>
      </w:r>
      <w:r>
        <w:rPr>
          <w:rFonts w:ascii="宋体" w:hAnsi="宋体" w:cs="Tahoma"/>
          <w:color w:val="000000" w:themeColor="text1"/>
          <w:szCs w:val="21"/>
        </w:rPr>
        <w:t>则</w:t>
      </w:r>
      <w:r>
        <w:rPr>
          <w:rFonts w:ascii="宋体" w:hAnsi="宋体" w:cs="Tahoma" w:hint="eastAsia"/>
          <w:color w:val="000000" w:themeColor="text1"/>
          <w:szCs w:val="21"/>
        </w:rPr>
        <w:t>本合同自动解除。</w:t>
      </w:r>
    </w:p>
    <w:p w14:paraId="24019412" w14:textId="77777777" w:rsidR="00B250FE" w:rsidRDefault="00B003BD">
      <w:pPr>
        <w:pStyle w:val="ac"/>
        <w:numPr>
          <w:ilvl w:val="1"/>
          <w:numId w:val="21"/>
        </w:numPr>
        <w:snapToGrid w:val="0"/>
        <w:spacing w:line="360" w:lineRule="auto"/>
        <w:ind w:firstLineChars="0"/>
        <w:rPr>
          <w:rFonts w:ascii="宋体" w:hAnsi="宋体" w:cs="Tahoma" w:hint="eastAsia"/>
          <w:color w:val="000000" w:themeColor="text1"/>
          <w:szCs w:val="21"/>
        </w:rPr>
      </w:pPr>
      <w:r>
        <w:rPr>
          <w:rFonts w:ascii="宋体" w:hAnsi="宋体" w:cs="Tahoma" w:hint="eastAsia"/>
          <w:color w:val="000000" w:themeColor="text1"/>
          <w:szCs w:val="21"/>
        </w:rPr>
        <w:t>合同的变更及解除不影响当事人要求损害赔偿的权利。因变更或解除合同造成合同一方遭受损失的，除依法可以免除责任的以外，应由责任方负责赔偿。</w:t>
      </w:r>
    </w:p>
    <w:p w14:paraId="6B9A2DFC" w14:textId="77777777" w:rsidR="00B250FE" w:rsidRDefault="00B003BD">
      <w:pPr>
        <w:snapToGrid w:val="0"/>
        <w:spacing w:line="360" w:lineRule="auto"/>
        <w:rPr>
          <w:rFonts w:ascii="宋体" w:hAnsi="宋体" w:cs="Tahoma" w:hint="eastAsia"/>
          <w:b/>
          <w:color w:val="000000" w:themeColor="text1"/>
          <w:szCs w:val="21"/>
        </w:rPr>
      </w:pPr>
      <w:r>
        <w:rPr>
          <w:rFonts w:ascii="宋体" w:hAnsi="宋体" w:cs="Tahoma" w:hint="eastAsia"/>
          <w:b/>
          <w:color w:val="000000" w:themeColor="text1"/>
          <w:szCs w:val="21"/>
        </w:rPr>
        <w:t>八、</w:t>
      </w:r>
      <w:r>
        <w:rPr>
          <w:rFonts w:ascii="宋体" w:hAnsi="宋体" w:cs="Tahoma"/>
          <w:b/>
          <w:color w:val="000000" w:themeColor="text1"/>
          <w:szCs w:val="21"/>
        </w:rPr>
        <w:t>争议处理</w:t>
      </w:r>
    </w:p>
    <w:p w14:paraId="64746A4B" w14:textId="04083AFE" w:rsidR="00B250FE" w:rsidRPr="006F1659" w:rsidRDefault="00B003BD" w:rsidP="006F1659">
      <w:pPr>
        <w:snapToGrid w:val="0"/>
        <w:spacing w:line="360" w:lineRule="auto"/>
        <w:ind w:firstLineChars="200" w:firstLine="420"/>
        <w:rPr>
          <w:rFonts w:ascii="宋体" w:hAnsi="宋体" w:cs="Tahoma" w:hint="eastAsia"/>
          <w:color w:val="000000" w:themeColor="text1"/>
          <w:szCs w:val="21"/>
        </w:rPr>
      </w:pPr>
      <w:r>
        <w:rPr>
          <w:rFonts w:ascii="宋体" w:hAnsi="宋体" w:cs="Tahoma"/>
          <w:color w:val="000000" w:themeColor="text1"/>
          <w:szCs w:val="21"/>
        </w:rPr>
        <w:t>因本合同所发生的争议，甲乙双方</w:t>
      </w:r>
      <w:r>
        <w:rPr>
          <w:rFonts w:ascii="宋体" w:hAnsi="宋体" w:cs="Tahoma" w:hint="eastAsia"/>
          <w:color w:val="000000" w:themeColor="text1"/>
          <w:szCs w:val="21"/>
        </w:rPr>
        <w:t>应本着友好协商的原则加以</w:t>
      </w:r>
      <w:r>
        <w:rPr>
          <w:rFonts w:ascii="宋体" w:hAnsi="宋体" w:cs="Tahoma"/>
          <w:color w:val="000000" w:themeColor="text1"/>
          <w:szCs w:val="21"/>
        </w:rPr>
        <w:t>解决。</w:t>
      </w:r>
      <w:r>
        <w:rPr>
          <w:rFonts w:ascii="宋体" w:hAnsi="宋体" w:cs="Tahoma" w:hint="eastAsia"/>
          <w:color w:val="000000" w:themeColor="text1"/>
          <w:szCs w:val="21"/>
        </w:rPr>
        <w:t>若</w:t>
      </w:r>
      <w:r>
        <w:rPr>
          <w:rFonts w:ascii="宋体" w:hAnsi="宋体" w:cs="Tahoma"/>
          <w:color w:val="000000" w:themeColor="text1"/>
          <w:szCs w:val="21"/>
        </w:rPr>
        <w:t>协商解决不成，</w:t>
      </w:r>
      <w:r>
        <w:rPr>
          <w:rFonts w:ascii="宋体" w:hAnsi="宋体" w:cs="Tahoma" w:hint="eastAsia"/>
          <w:color w:val="000000" w:themeColor="text1"/>
          <w:szCs w:val="21"/>
        </w:rPr>
        <w:t>可以向乙方所在地人民</w:t>
      </w:r>
      <w:r>
        <w:rPr>
          <w:rFonts w:ascii="宋体" w:hAnsi="宋体" w:cs="Tahoma"/>
          <w:color w:val="000000" w:themeColor="text1"/>
          <w:szCs w:val="21"/>
        </w:rPr>
        <w:t>法院</w:t>
      </w:r>
      <w:r>
        <w:rPr>
          <w:rFonts w:ascii="宋体" w:hAnsi="宋体" w:cs="Tahoma" w:hint="eastAsia"/>
          <w:color w:val="000000" w:themeColor="text1"/>
          <w:szCs w:val="21"/>
        </w:rPr>
        <w:t>提起</w:t>
      </w:r>
      <w:r>
        <w:rPr>
          <w:rFonts w:ascii="宋体" w:hAnsi="宋体" w:cs="Tahoma"/>
          <w:color w:val="000000" w:themeColor="text1"/>
          <w:szCs w:val="21"/>
        </w:rPr>
        <w:t>诉讼。</w:t>
      </w:r>
    </w:p>
    <w:p w14:paraId="702B3869" w14:textId="4ACBDA9F" w:rsidR="006F1659" w:rsidRDefault="006F1659">
      <w:pPr>
        <w:widowControl/>
        <w:jc w:val="left"/>
        <w:rPr>
          <w:rFonts w:ascii="宋体" w:hAnsi="宋体" w:cs="Arial" w:hint="eastAsia"/>
          <w:color w:val="000000" w:themeColor="text1"/>
          <w:szCs w:val="21"/>
        </w:rPr>
      </w:pPr>
      <w:r>
        <w:rPr>
          <w:rFonts w:ascii="宋体" w:hAnsi="宋体" w:cs="Arial" w:hint="eastAsia"/>
          <w:color w:val="000000" w:themeColor="text1"/>
          <w:szCs w:val="21"/>
        </w:rPr>
        <w:br w:type="page"/>
      </w:r>
    </w:p>
    <w:p w14:paraId="098ED005" w14:textId="77777777" w:rsidR="00B250FE" w:rsidRDefault="00B250FE">
      <w:pPr>
        <w:spacing w:line="360" w:lineRule="auto"/>
        <w:ind w:firstLineChars="200" w:firstLine="420"/>
        <w:rPr>
          <w:rFonts w:ascii="宋体" w:hAnsi="宋体" w:cs="Arial" w:hint="eastAsia"/>
          <w:color w:val="000000" w:themeColor="text1"/>
          <w:szCs w:val="21"/>
        </w:rPr>
        <w:sectPr w:rsidR="00B250FE">
          <w:headerReference w:type="even" r:id="rId10"/>
          <w:headerReference w:type="default" r:id="rId11"/>
          <w:footerReference w:type="even" r:id="rId12"/>
          <w:footerReference w:type="default" r:id="rId13"/>
          <w:headerReference w:type="first" r:id="rId14"/>
          <w:footerReference w:type="first" r:id="rId15"/>
          <w:pgSz w:w="11906" w:h="16838"/>
          <w:pgMar w:top="1440" w:right="1558" w:bottom="1440" w:left="1276" w:header="851" w:footer="992" w:gutter="0"/>
          <w:cols w:space="720"/>
          <w:titlePg/>
          <w:docGrid w:type="lines" w:linePitch="312"/>
        </w:sectPr>
      </w:pPr>
    </w:p>
    <w:p w14:paraId="2229383A" w14:textId="77777777" w:rsidR="00B250FE" w:rsidRDefault="00B250FE">
      <w:pPr>
        <w:spacing w:line="360" w:lineRule="auto"/>
        <w:ind w:firstLineChars="200" w:firstLine="420"/>
        <w:rPr>
          <w:rFonts w:ascii="宋体" w:hAnsi="宋体" w:cs="Arial" w:hint="eastAsia"/>
          <w:color w:val="000000" w:themeColor="text1"/>
          <w:szCs w:val="21"/>
        </w:rPr>
      </w:pPr>
    </w:p>
    <w:tbl>
      <w:tblPr>
        <w:tblStyle w:val="ad"/>
        <w:tblW w:w="9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E3B24" w14:paraId="2E53944F" w14:textId="77777777" w:rsidTr="000827F7">
        <w:tc>
          <w:tcPr>
            <w:tcW w:w="4531" w:type="dxa"/>
          </w:tcPr>
          <w:p w14:paraId="72785D12" w14:textId="77777777" w:rsidR="006E3B24" w:rsidRDefault="006E3B24" w:rsidP="006E3B24">
            <w:pPr>
              <w:spacing w:line="360" w:lineRule="auto"/>
              <w:rPr>
                <w:rFonts w:ascii="宋体" w:hAnsi="宋体" w:cs="Arial" w:hint="eastAsia"/>
                <w:color w:val="000000" w:themeColor="text1"/>
                <w:szCs w:val="21"/>
              </w:rPr>
            </w:pPr>
            <w:r>
              <w:rPr>
                <w:rFonts w:ascii="宋体" w:hAnsi="宋体" w:cs="Arial"/>
                <w:color w:val="000000" w:themeColor="text1"/>
                <w:szCs w:val="21"/>
              </w:rPr>
              <w:t>甲</w:t>
            </w:r>
            <w:r>
              <w:rPr>
                <w:rFonts w:ascii="宋体" w:hAnsi="宋体" w:cs="Arial" w:hint="eastAsia"/>
                <w:color w:val="000000" w:themeColor="text1"/>
                <w:szCs w:val="21"/>
              </w:rPr>
              <w:t xml:space="preserve">    </w:t>
            </w:r>
            <w:r>
              <w:rPr>
                <w:rFonts w:ascii="宋体" w:hAnsi="宋体" w:cs="Arial"/>
                <w:color w:val="000000" w:themeColor="text1"/>
                <w:szCs w:val="21"/>
              </w:rPr>
              <w:t>方</w:t>
            </w:r>
            <w:r>
              <w:rPr>
                <w:rFonts w:ascii="宋体" w:hAnsi="宋体" w:cs="Arial" w:hint="eastAsia"/>
                <w:color w:val="000000" w:themeColor="text1"/>
                <w:szCs w:val="21"/>
              </w:rPr>
              <w:t>：</w:t>
            </w:r>
            <w:permStart w:id="1397897618" w:edGrp="everyone"/>
            <w:r>
              <w:rPr>
                <w:rFonts w:ascii="宋体" w:hAnsi="宋体" w:cs="Arial" w:hint="eastAsia"/>
                <w:color w:val="000000" w:themeColor="text1"/>
                <w:szCs w:val="21"/>
              </w:rPr>
              <w:t xml:space="preserve">                         </w:t>
            </w:r>
            <w:permEnd w:id="1397897618"/>
            <w:r>
              <w:rPr>
                <w:rFonts w:ascii="宋体" w:hAnsi="宋体" w:cs="Arial" w:hint="eastAsia"/>
                <w:color w:val="000000" w:themeColor="text1"/>
                <w:szCs w:val="21"/>
              </w:rPr>
              <w:t xml:space="preserve">  </w:t>
            </w:r>
          </w:p>
          <w:p w14:paraId="6CB71C4C" w14:textId="609EC5F2" w:rsidR="006E3B24" w:rsidRDefault="006E3B24" w:rsidP="006E3B24">
            <w:pPr>
              <w:spacing w:line="360" w:lineRule="auto"/>
              <w:rPr>
                <w:rFonts w:ascii="宋体" w:hAnsi="宋体" w:cs="Arial" w:hint="eastAsia"/>
                <w:color w:val="000000" w:themeColor="text1"/>
                <w:szCs w:val="21"/>
              </w:rPr>
            </w:pPr>
            <w:r>
              <w:rPr>
                <w:rFonts w:ascii="宋体" w:hAnsi="宋体" w:cs="Arial" w:hint="eastAsia"/>
                <w:color w:val="000000" w:themeColor="text1"/>
                <w:szCs w:val="21"/>
              </w:rPr>
              <w:t xml:space="preserve">（盖章） </w:t>
            </w:r>
          </w:p>
          <w:p w14:paraId="5FB99753" w14:textId="6BF3FE9C" w:rsidR="006E3B24" w:rsidRDefault="006E3B24" w:rsidP="006E3B24">
            <w:pPr>
              <w:spacing w:line="360" w:lineRule="auto"/>
              <w:rPr>
                <w:rFonts w:ascii="宋体" w:hAnsi="宋体" w:cs="Arial" w:hint="eastAsia"/>
                <w:color w:val="000000" w:themeColor="text1"/>
                <w:szCs w:val="21"/>
              </w:rPr>
            </w:pPr>
            <w:r>
              <w:rPr>
                <w:rFonts w:ascii="宋体" w:hAnsi="宋体" w:cs="Arial" w:hint="eastAsia"/>
                <w:color w:val="000000" w:themeColor="text1"/>
                <w:szCs w:val="21"/>
              </w:rPr>
              <w:t>法定代表人：</w:t>
            </w:r>
            <w:permStart w:id="1324055512" w:edGrp="everyone"/>
            <w:r>
              <w:rPr>
                <w:rFonts w:ascii="宋体" w:hAnsi="宋体" w:cs="Arial" w:hint="eastAsia"/>
                <w:color w:val="000000" w:themeColor="text1"/>
                <w:szCs w:val="21"/>
              </w:rPr>
              <w:t xml:space="preserve">           </w:t>
            </w:r>
            <w:permEnd w:id="1324055512"/>
            <w:r>
              <w:rPr>
                <w:rFonts w:ascii="宋体" w:hAnsi="宋体" w:cs="Arial" w:hint="eastAsia"/>
                <w:color w:val="000000" w:themeColor="text1"/>
                <w:szCs w:val="21"/>
              </w:rPr>
              <w:t xml:space="preserve">   </w:t>
            </w:r>
          </w:p>
          <w:p w14:paraId="00D5BB30" w14:textId="77777777" w:rsidR="006E3B24" w:rsidRDefault="006E3B24" w:rsidP="006E3B24">
            <w:pPr>
              <w:spacing w:line="360" w:lineRule="auto"/>
              <w:rPr>
                <w:rFonts w:ascii="宋体" w:hAnsi="宋体" w:cs="Arial" w:hint="eastAsia"/>
                <w:color w:val="000000" w:themeColor="text1"/>
                <w:szCs w:val="21"/>
              </w:rPr>
            </w:pPr>
            <w:r>
              <w:rPr>
                <w:rFonts w:ascii="宋体" w:hAnsi="宋体" w:cs="Arial" w:hint="eastAsia"/>
                <w:color w:val="000000" w:themeColor="text1"/>
                <w:szCs w:val="21"/>
              </w:rPr>
              <w:t>法定/</w:t>
            </w:r>
            <w:r>
              <w:rPr>
                <w:rFonts w:ascii="宋体" w:hAnsi="宋体" w:cs="Arial"/>
                <w:color w:val="000000" w:themeColor="text1"/>
                <w:szCs w:val="21"/>
              </w:rPr>
              <w:t>委托代表人（签字）</w:t>
            </w:r>
            <w:r>
              <w:rPr>
                <w:rFonts w:ascii="宋体" w:hAnsi="宋体" w:cs="Arial" w:hint="eastAsia"/>
                <w:color w:val="000000" w:themeColor="text1"/>
                <w:szCs w:val="21"/>
              </w:rPr>
              <w:t>：</w:t>
            </w:r>
          </w:p>
          <w:p w14:paraId="05E9297C" w14:textId="2ACC26FD" w:rsidR="006E3B24" w:rsidRDefault="006E3B24" w:rsidP="006E3B24">
            <w:pPr>
              <w:spacing w:line="360" w:lineRule="auto"/>
              <w:rPr>
                <w:rFonts w:ascii="宋体" w:hAnsi="宋体" w:cs="Arial" w:hint="eastAsia"/>
                <w:color w:val="000000" w:themeColor="text1"/>
                <w:szCs w:val="21"/>
              </w:rPr>
            </w:pPr>
            <w:r>
              <w:rPr>
                <w:rFonts w:ascii="宋体" w:hAnsi="宋体" w:cs="Arial" w:hint="eastAsia"/>
                <w:color w:val="000000" w:themeColor="text1"/>
                <w:szCs w:val="21"/>
              </w:rPr>
              <w:t xml:space="preserve">     </w:t>
            </w:r>
            <w:r w:rsidR="000827F7">
              <w:rPr>
                <w:rFonts w:ascii="宋体" w:hAnsi="宋体" w:cs="Arial" w:hint="eastAsia"/>
                <w:color w:val="000000" w:themeColor="text1"/>
                <w:szCs w:val="21"/>
              </w:rPr>
              <w:t xml:space="preserve">         </w:t>
            </w:r>
            <w:r>
              <w:rPr>
                <w:rFonts w:ascii="宋体" w:hAnsi="宋体" w:cs="Arial" w:hint="eastAsia"/>
                <w:color w:val="000000" w:themeColor="text1"/>
                <w:szCs w:val="21"/>
              </w:rPr>
              <w:t xml:space="preserve"> 年  </w:t>
            </w:r>
            <w:r>
              <w:rPr>
                <w:rFonts w:ascii="宋体" w:hAnsi="宋体" w:cs="Arial"/>
                <w:color w:val="000000" w:themeColor="text1"/>
                <w:szCs w:val="21"/>
              </w:rPr>
              <w:t xml:space="preserve">  </w:t>
            </w:r>
            <w:r>
              <w:rPr>
                <w:rFonts w:ascii="宋体" w:hAnsi="宋体" w:cs="Arial" w:hint="eastAsia"/>
                <w:color w:val="000000" w:themeColor="text1"/>
                <w:szCs w:val="21"/>
              </w:rPr>
              <w:t xml:space="preserve">月  </w:t>
            </w:r>
            <w:r>
              <w:rPr>
                <w:rFonts w:ascii="宋体" w:hAnsi="宋体" w:cs="Arial"/>
                <w:color w:val="000000" w:themeColor="text1"/>
                <w:szCs w:val="21"/>
              </w:rPr>
              <w:t xml:space="preserve">  </w:t>
            </w:r>
            <w:r>
              <w:rPr>
                <w:rFonts w:ascii="宋体" w:hAnsi="宋体" w:cs="Arial" w:hint="eastAsia"/>
                <w:color w:val="000000" w:themeColor="text1"/>
                <w:szCs w:val="21"/>
              </w:rPr>
              <w:t xml:space="preserve">日      </w:t>
            </w:r>
          </w:p>
          <w:p w14:paraId="5F35268C" w14:textId="77777777" w:rsidR="006E3B24" w:rsidRDefault="006E3B24" w:rsidP="006E3B24">
            <w:pPr>
              <w:spacing w:line="360" w:lineRule="auto"/>
              <w:rPr>
                <w:rFonts w:ascii="宋体" w:hAnsi="宋体" w:cs="Arial" w:hint="eastAsia"/>
                <w:color w:val="000000" w:themeColor="text1"/>
                <w:szCs w:val="21"/>
              </w:rPr>
            </w:pPr>
            <w:r>
              <w:rPr>
                <w:rFonts w:ascii="宋体" w:hAnsi="宋体" w:cs="Arial"/>
                <w:color w:val="000000" w:themeColor="text1"/>
                <w:szCs w:val="21"/>
              </w:rPr>
              <w:t>电</w:t>
            </w:r>
            <w:r>
              <w:rPr>
                <w:rFonts w:ascii="宋体" w:hAnsi="宋体" w:cs="Arial" w:hint="eastAsia"/>
                <w:color w:val="000000" w:themeColor="text1"/>
                <w:szCs w:val="21"/>
              </w:rPr>
              <w:t xml:space="preserve">    </w:t>
            </w:r>
            <w:r>
              <w:rPr>
                <w:rFonts w:ascii="宋体" w:hAnsi="宋体" w:cs="Arial"/>
                <w:color w:val="000000" w:themeColor="text1"/>
                <w:szCs w:val="21"/>
              </w:rPr>
              <w:t>话：</w:t>
            </w:r>
            <w:permStart w:id="142609371" w:edGrp="everyone"/>
            <w:r>
              <w:rPr>
                <w:rFonts w:ascii="宋体" w:hAnsi="宋体" w:cs="Arial" w:hint="eastAsia"/>
                <w:color w:val="000000" w:themeColor="text1"/>
                <w:szCs w:val="21"/>
              </w:rPr>
              <w:t xml:space="preserve">                        </w:t>
            </w:r>
            <w:permEnd w:id="142609371"/>
            <w:r>
              <w:rPr>
                <w:rFonts w:ascii="宋体" w:hAnsi="宋体" w:cs="Arial" w:hint="eastAsia"/>
                <w:color w:val="000000" w:themeColor="text1"/>
                <w:szCs w:val="21"/>
              </w:rPr>
              <w:t xml:space="preserve">   </w:t>
            </w:r>
          </w:p>
          <w:p w14:paraId="26CADD8A" w14:textId="77777777" w:rsidR="006E3B24" w:rsidRDefault="006E3B24" w:rsidP="006E3B24">
            <w:pPr>
              <w:spacing w:line="360" w:lineRule="auto"/>
              <w:rPr>
                <w:rFonts w:ascii="宋体" w:hAnsi="宋体" w:cs="Arial" w:hint="eastAsia"/>
                <w:color w:val="000000" w:themeColor="text1"/>
                <w:szCs w:val="21"/>
              </w:rPr>
            </w:pPr>
            <w:r>
              <w:rPr>
                <w:rFonts w:ascii="宋体" w:hAnsi="宋体" w:cs="Arial"/>
                <w:color w:val="000000" w:themeColor="text1"/>
                <w:szCs w:val="21"/>
              </w:rPr>
              <w:t>开 户 行：</w:t>
            </w:r>
            <w:permStart w:id="1654392357" w:edGrp="everyone"/>
            <w:r>
              <w:rPr>
                <w:rFonts w:ascii="宋体" w:hAnsi="宋体" w:cs="Arial" w:hint="eastAsia"/>
                <w:color w:val="000000" w:themeColor="text1"/>
                <w:szCs w:val="21"/>
              </w:rPr>
              <w:t xml:space="preserve">                        </w:t>
            </w:r>
            <w:permEnd w:id="1654392357"/>
            <w:r>
              <w:rPr>
                <w:rFonts w:ascii="宋体" w:hAnsi="宋体" w:cs="Arial" w:hint="eastAsia"/>
                <w:color w:val="000000" w:themeColor="text1"/>
                <w:szCs w:val="21"/>
              </w:rPr>
              <w:t xml:space="preserve">    </w:t>
            </w:r>
          </w:p>
          <w:p w14:paraId="2E3F9020" w14:textId="77777777" w:rsidR="006E3B24" w:rsidRDefault="006E3B24" w:rsidP="006E3B24">
            <w:pPr>
              <w:spacing w:line="360" w:lineRule="auto"/>
              <w:rPr>
                <w:rFonts w:ascii="宋体" w:hAnsi="宋体" w:cs="Arial" w:hint="eastAsia"/>
                <w:color w:val="000000" w:themeColor="text1"/>
                <w:szCs w:val="21"/>
              </w:rPr>
            </w:pPr>
            <w:r>
              <w:rPr>
                <w:rFonts w:ascii="宋体" w:hAnsi="宋体" w:cs="Arial"/>
                <w:color w:val="000000" w:themeColor="text1"/>
                <w:szCs w:val="21"/>
              </w:rPr>
              <w:t>户    名：</w:t>
            </w:r>
            <w:permStart w:id="221148985" w:edGrp="everyone"/>
            <w:r>
              <w:rPr>
                <w:rFonts w:ascii="宋体" w:hAnsi="宋体" w:cs="Arial" w:hint="eastAsia"/>
                <w:color w:val="000000" w:themeColor="text1"/>
                <w:szCs w:val="21"/>
              </w:rPr>
              <w:t xml:space="preserve">                        </w:t>
            </w:r>
            <w:permEnd w:id="221148985"/>
            <w:r>
              <w:rPr>
                <w:rFonts w:ascii="宋体" w:hAnsi="宋体" w:cs="Arial" w:hint="eastAsia"/>
                <w:color w:val="000000" w:themeColor="text1"/>
                <w:szCs w:val="21"/>
              </w:rPr>
              <w:t xml:space="preserve">   </w:t>
            </w:r>
          </w:p>
          <w:p w14:paraId="25C5D202" w14:textId="77777777" w:rsidR="006E3B24" w:rsidRDefault="006E3B24" w:rsidP="006E3B24">
            <w:pPr>
              <w:spacing w:line="360" w:lineRule="auto"/>
              <w:rPr>
                <w:rFonts w:ascii="宋体" w:hAnsi="宋体" w:cs="Arial" w:hint="eastAsia"/>
                <w:color w:val="000000" w:themeColor="text1"/>
                <w:szCs w:val="21"/>
              </w:rPr>
            </w:pPr>
            <w:proofErr w:type="gramStart"/>
            <w:r>
              <w:rPr>
                <w:rFonts w:ascii="宋体" w:hAnsi="宋体" w:cs="Arial" w:hint="eastAsia"/>
                <w:color w:val="000000" w:themeColor="text1"/>
                <w:szCs w:val="21"/>
              </w:rPr>
              <w:t>账</w:t>
            </w:r>
            <w:proofErr w:type="gramEnd"/>
            <w:r>
              <w:rPr>
                <w:rFonts w:ascii="宋体" w:hAnsi="宋体" w:cs="Arial"/>
                <w:color w:val="000000" w:themeColor="text1"/>
                <w:szCs w:val="21"/>
              </w:rPr>
              <w:t xml:space="preserve">    号：</w:t>
            </w:r>
            <w:permStart w:id="465394120" w:edGrp="everyone"/>
            <w:r>
              <w:rPr>
                <w:rFonts w:ascii="宋体" w:hAnsi="宋体" w:cs="Arial" w:hint="eastAsia"/>
                <w:color w:val="000000" w:themeColor="text1"/>
                <w:szCs w:val="21"/>
              </w:rPr>
              <w:t xml:space="preserve">                        </w:t>
            </w:r>
            <w:permEnd w:id="465394120"/>
            <w:r>
              <w:rPr>
                <w:rFonts w:ascii="宋体" w:hAnsi="宋体" w:cs="Arial" w:hint="eastAsia"/>
                <w:color w:val="000000" w:themeColor="text1"/>
                <w:szCs w:val="21"/>
              </w:rPr>
              <w:t xml:space="preserve">   </w:t>
            </w:r>
          </w:p>
          <w:p w14:paraId="37A2F9E2" w14:textId="77777777" w:rsidR="006E3B24" w:rsidRDefault="006E3B24" w:rsidP="006E3B24">
            <w:pPr>
              <w:spacing w:line="360" w:lineRule="auto"/>
              <w:rPr>
                <w:rFonts w:ascii="宋体" w:hAnsi="宋体" w:cs="Arial" w:hint="eastAsia"/>
                <w:color w:val="000000" w:themeColor="text1"/>
                <w:szCs w:val="21"/>
              </w:rPr>
            </w:pPr>
            <w:r>
              <w:rPr>
                <w:rFonts w:ascii="宋体" w:hAnsi="宋体" w:cs="Arial" w:hint="eastAsia"/>
                <w:color w:val="000000" w:themeColor="text1"/>
                <w:szCs w:val="21"/>
              </w:rPr>
              <w:t>通讯地址：</w:t>
            </w:r>
            <w:permStart w:id="2011697369" w:edGrp="everyone"/>
            <w:r>
              <w:rPr>
                <w:rFonts w:ascii="宋体" w:hAnsi="宋体" w:cs="Arial" w:hint="eastAsia"/>
                <w:color w:val="000000" w:themeColor="text1"/>
                <w:szCs w:val="21"/>
              </w:rPr>
              <w:t xml:space="preserve">                      </w:t>
            </w:r>
            <w:permEnd w:id="2011697369"/>
            <w:r>
              <w:rPr>
                <w:rFonts w:ascii="宋体" w:hAnsi="宋体" w:cs="Arial" w:hint="eastAsia"/>
                <w:color w:val="000000" w:themeColor="text1"/>
                <w:szCs w:val="21"/>
              </w:rPr>
              <w:t xml:space="preserve">   </w:t>
            </w:r>
          </w:p>
          <w:p w14:paraId="1DAADE4F" w14:textId="6804D5EC" w:rsidR="006E3B24" w:rsidRDefault="006E3B24" w:rsidP="006E3B24">
            <w:pPr>
              <w:spacing w:line="360" w:lineRule="auto"/>
              <w:rPr>
                <w:rFonts w:ascii="宋体" w:hAnsi="宋体" w:cs="Arial" w:hint="eastAsia"/>
                <w:color w:val="000000" w:themeColor="text1"/>
                <w:szCs w:val="21"/>
              </w:rPr>
            </w:pPr>
            <w:proofErr w:type="gramStart"/>
            <w:r>
              <w:rPr>
                <w:rFonts w:ascii="宋体" w:hAnsi="宋体" w:cs="Arial"/>
                <w:color w:val="000000" w:themeColor="text1"/>
                <w:szCs w:val="21"/>
              </w:rPr>
              <w:t>邮</w:t>
            </w:r>
            <w:proofErr w:type="gramEnd"/>
            <w:r>
              <w:rPr>
                <w:rFonts w:ascii="宋体" w:hAnsi="宋体" w:cs="Arial"/>
                <w:color w:val="000000" w:themeColor="text1"/>
                <w:szCs w:val="21"/>
              </w:rPr>
              <w:t xml:space="preserve">    编：</w:t>
            </w:r>
            <w:permStart w:id="1727491538" w:edGrp="everyone"/>
            <w:r>
              <w:rPr>
                <w:rFonts w:ascii="宋体" w:hAnsi="宋体" w:cs="Arial" w:hint="eastAsia"/>
                <w:color w:val="000000" w:themeColor="text1"/>
                <w:szCs w:val="21"/>
              </w:rPr>
              <w:t xml:space="preserve">                      </w:t>
            </w:r>
            <w:permEnd w:id="1727491538"/>
            <w:r>
              <w:rPr>
                <w:rFonts w:ascii="宋体" w:hAnsi="宋体" w:cs="Arial" w:hint="eastAsia"/>
                <w:color w:val="000000" w:themeColor="text1"/>
                <w:szCs w:val="21"/>
              </w:rPr>
              <w:t xml:space="preserve">   </w:t>
            </w:r>
          </w:p>
        </w:tc>
        <w:tc>
          <w:tcPr>
            <w:tcW w:w="4531" w:type="dxa"/>
          </w:tcPr>
          <w:p w14:paraId="554F14F3" w14:textId="6D403F64" w:rsidR="006E3B24" w:rsidRDefault="006E3B24" w:rsidP="006E3B24">
            <w:pPr>
              <w:spacing w:line="360" w:lineRule="auto"/>
              <w:rPr>
                <w:rFonts w:ascii="宋体" w:hAnsi="宋体" w:cs="Arial" w:hint="eastAsia"/>
                <w:color w:val="000000" w:themeColor="text1"/>
                <w:szCs w:val="21"/>
              </w:rPr>
            </w:pPr>
            <w:r>
              <w:rPr>
                <w:rFonts w:ascii="宋体" w:hAnsi="宋体" w:cs="Arial" w:hint="eastAsia"/>
                <w:color w:val="000000" w:themeColor="text1"/>
                <w:szCs w:val="21"/>
              </w:rPr>
              <w:t xml:space="preserve">乙    </w:t>
            </w:r>
            <w:r>
              <w:rPr>
                <w:rFonts w:ascii="宋体" w:hAnsi="宋体" w:cs="Arial"/>
                <w:color w:val="000000" w:themeColor="text1"/>
                <w:szCs w:val="21"/>
              </w:rPr>
              <w:t>方</w:t>
            </w:r>
            <w:r>
              <w:rPr>
                <w:rFonts w:ascii="宋体" w:hAnsi="宋体" w:cs="Arial" w:hint="eastAsia"/>
                <w:color w:val="000000" w:themeColor="text1"/>
                <w:szCs w:val="21"/>
              </w:rPr>
              <w:t>：同心圆（天津）认证有限公司</w:t>
            </w:r>
          </w:p>
          <w:p w14:paraId="333DA3E0" w14:textId="14A79B8C" w:rsidR="006E3B24" w:rsidRDefault="006E3B24" w:rsidP="006E3B24">
            <w:pPr>
              <w:spacing w:line="360" w:lineRule="auto"/>
              <w:rPr>
                <w:rFonts w:ascii="宋体" w:hAnsi="宋体" w:cs="Arial" w:hint="eastAsia"/>
                <w:color w:val="000000" w:themeColor="text1"/>
                <w:szCs w:val="21"/>
              </w:rPr>
            </w:pPr>
            <w:r>
              <w:rPr>
                <w:rFonts w:ascii="宋体" w:hAnsi="宋体" w:cs="Arial" w:hint="eastAsia"/>
                <w:color w:val="000000" w:themeColor="text1"/>
                <w:szCs w:val="21"/>
              </w:rPr>
              <w:t xml:space="preserve">（盖章）  </w:t>
            </w:r>
          </w:p>
          <w:p w14:paraId="5EC487D6" w14:textId="3BD59099" w:rsidR="006E3B24" w:rsidRDefault="006E3B24" w:rsidP="006E3B24">
            <w:pPr>
              <w:spacing w:line="360" w:lineRule="auto"/>
              <w:rPr>
                <w:rFonts w:ascii="宋体" w:hAnsi="宋体" w:cs="Arial" w:hint="eastAsia"/>
                <w:color w:val="000000" w:themeColor="text1"/>
                <w:szCs w:val="21"/>
              </w:rPr>
            </w:pPr>
            <w:r>
              <w:rPr>
                <w:rFonts w:ascii="宋体" w:hAnsi="宋体" w:cs="Arial" w:hint="eastAsia"/>
                <w:color w:val="000000" w:themeColor="text1"/>
                <w:szCs w:val="21"/>
              </w:rPr>
              <w:t>法定代表人：董丁</w:t>
            </w:r>
          </w:p>
          <w:p w14:paraId="349C172D" w14:textId="77777777" w:rsidR="006E3B24" w:rsidRDefault="006E3B24" w:rsidP="006E3B24">
            <w:pPr>
              <w:spacing w:line="360" w:lineRule="auto"/>
              <w:rPr>
                <w:rFonts w:ascii="宋体" w:hAnsi="宋体" w:cs="Arial" w:hint="eastAsia"/>
                <w:color w:val="000000" w:themeColor="text1"/>
                <w:szCs w:val="21"/>
              </w:rPr>
            </w:pPr>
            <w:r>
              <w:rPr>
                <w:rFonts w:ascii="宋体" w:hAnsi="宋体" w:cs="Arial" w:hint="eastAsia"/>
                <w:color w:val="000000" w:themeColor="text1"/>
                <w:szCs w:val="21"/>
              </w:rPr>
              <w:t>法定/</w:t>
            </w:r>
            <w:r>
              <w:rPr>
                <w:rFonts w:ascii="宋体" w:hAnsi="宋体" w:cs="Arial"/>
                <w:color w:val="000000" w:themeColor="text1"/>
                <w:szCs w:val="21"/>
              </w:rPr>
              <w:t>委托代表人（签字）</w:t>
            </w:r>
            <w:r>
              <w:rPr>
                <w:rFonts w:ascii="宋体" w:hAnsi="宋体" w:cs="Arial" w:hint="eastAsia"/>
                <w:color w:val="000000" w:themeColor="text1"/>
                <w:szCs w:val="21"/>
              </w:rPr>
              <w:t>：</w:t>
            </w:r>
          </w:p>
          <w:p w14:paraId="6331EB8B" w14:textId="6595EE9C" w:rsidR="006E3B24" w:rsidRDefault="006E3B24" w:rsidP="006E3B24">
            <w:pPr>
              <w:spacing w:line="360" w:lineRule="auto"/>
              <w:rPr>
                <w:rFonts w:ascii="宋体" w:hAnsi="宋体" w:cs="Arial" w:hint="eastAsia"/>
                <w:color w:val="000000" w:themeColor="text1"/>
                <w:szCs w:val="21"/>
              </w:rPr>
            </w:pPr>
            <w:r>
              <w:rPr>
                <w:rFonts w:ascii="宋体" w:hAnsi="宋体" w:cs="Arial" w:hint="eastAsia"/>
                <w:color w:val="000000" w:themeColor="text1"/>
                <w:szCs w:val="21"/>
              </w:rPr>
              <w:t xml:space="preserve">  </w:t>
            </w:r>
            <w:r w:rsidR="000827F7">
              <w:rPr>
                <w:rFonts w:ascii="宋体" w:hAnsi="宋体" w:cs="Arial" w:hint="eastAsia"/>
                <w:color w:val="000000" w:themeColor="text1"/>
                <w:szCs w:val="21"/>
              </w:rPr>
              <w:t xml:space="preserve">           </w:t>
            </w:r>
            <w:r>
              <w:rPr>
                <w:rFonts w:ascii="宋体" w:hAnsi="宋体" w:cs="Arial" w:hint="eastAsia"/>
                <w:color w:val="000000" w:themeColor="text1"/>
                <w:szCs w:val="21"/>
              </w:rPr>
              <w:t xml:space="preserve">    年  </w:t>
            </w:r>
            <w:r>
              <w:rPr>
                <w:rFonts w:ascii="宋体" w:hAnsi="宋体" w:cs="Arial"/>
                <w:color w:val="000000" w:themeColor="text1"/>
                <w:szCs w:val="21"/>
              </w:rPr>
              <w:t xml:space="preserve">  </w:t>
            </w:r>
            <w:r>
              <w:rPr>
                <w:rFonts w:ascii="宋体" w:hAnsi="宋体" w:cs="Arial" w:hint="eastAsia"/>
                <w:color w:val="000000" w:themeColor="text1"/>
                <w:szCs w:val="21"/>
              </w:rPr>
              <w:t xml:space="preserve">月  </w:t>
            </w:r>
            <w:r>
              <w:rPr>
                <w:rFonts w:ascii="宋体" w:hAnsi="宋体" w:cs="Arial"/>
                <w:color w:val="000000" w:themeColor="text1"/>
                <w:szCs w:val="21"/>
              </w:rPr>
              <w:t xml:space="preserve">  </w:t>
            </w:r>
            <w:r>
              <w:rPr>
                <w:rFonts w:ascii="宋体" w:hAnsi="宋体" w:cs="Arial" w:hint="eastAsia"/>
                <w:color w:val="000000" w:themeColor="text1"/>
                <w:szCs w:val="21"/>
              </w:rPr>
              <w:t xml:space="preserve">日      </w:t>
            </w:r>
          </w:p>
          <w:p w14:paraId="0D26174E" w14:textId="4D684B58" w:rsidR="006E3B24" w:rsidRDefault="006E3B24" w:rsidP="006E3B24">
            <w:pPr>
              <w:spacing w:line="360" w:lineRule="auto"/>
              <w:rPr>
                <w:rFonts w:ascii="宋体" w:hAnsi="宋体" w:cs="Arial" w:hint="eastAsia"/>
                <w:color w:val="000000" w:themeColor="text1"/>
                <w:szCs w:val="21"/>
              </w:rPr>
            </w:pPr>
            <w:r>
              <w:rPr>
                <w:rFonts w:ascii="宋体" w:hAnsi="宋体" w:cs="Arial"/>
                <w:color w:val="000000" w:themeColor="text1"/>
                <w:szCs w:val="21"/>
              </w:rPr>
              <w:t>电</w:t>
            </w:r>
            <w:r>
              <w:rPr>
                <w:rFonts w:ascii="宋体" w:hAnsi="宋体" w:cs="Arial" w:hint="eastAsia"/>
                <w:color w:val="000000" w:themeColor="text1"/>
                <w:szCs w:val="21"/>
              </w:rPr>
              <w:t xml:space="preserve">    </w:t>
            </w:r>
            <w:r>
              <w:rPr>
                <w:rFonts w:ascii="宋体" w:hAnsi="宋体" w:cs="Arial"/>
                <w:color w:val="000000" w:themeColor="text1"/>
                <w:szCs w:val="21"/>
              </w:rPr>
              <w:t>话：18203385585</w:t>
            </w:r>
            <w:r>
              <w:rPr>
                <w:rFonts w:ascii="宋体" w:hAnsi="宋体" w:cs="Arial" w:hint="eastAsia"/>
                <w:color w:val="000000" w:themeColor="text1"/>
                <w:szCs w:val="21"/>
              </w:rPr>
              <w:t xml:space="preserve"> </w:t>
            </w:r>
          </w:p>
          <w:p w14:paraId="0958BCB8" w14:textId="797801A4" w:rsidR="006E3B24" w:rsidRDefault="006E3B24" w:rsidP="006E3B24">
            <w:pPr>
              <w:spacing w:line="360" w:lineRule="auto"/>
              <w:rPr>
                <w:rFonts w:ascii="宋体" w:hAnsi="宋体" w:cs="Arial" w:hint="eastAsia"/>
                <w:color w:val="000000" w:themeColor="text1"/>
                <w:szCs w:val="21"/>
              </w:rPr>
            </w:pPr>
            <w:r>
              <w:rPr>
                <w:rFonts w:ascii="宋体" w:hAnsi="宋体" w:cs="Arial"/>
                <w:color w:val="000000" w:themeColor="text1"/>
                <w:szCs w:val="21"/>
              </w:rPr>
              <w:t>开 户 行：</w:t>
            </w:r>
            <w:r>
              <w:rPr>
                <w:rFonts w:ascii="宋体" w:hAnsi="宋体" w:cs="Arial" w:hint="eastAsia"/>
                <w:color w:val="000000" w:themeColor="text1"/>
                <w:szCs w:val="21"/>
              </w:rPr>
              <w:t>招商银行股份有限公司天津北辰支行</w:t>
            </w:r>
          </w:p>
          <w:p w14:paraId="2C4C86DB" w14:textId="758C35D9" w:rsidR="006E3B24" w:rsidRDefault="006E3B24" w:rsidP="006E3B24">
            <w:pPr>
              <w:spacing w:line="360" w:lineRule="auto"/>
              <w:rPr>
                <w:rFonts w:ascii="宋体" w:hAnsi="宋体" w:cs="Arial" w:hint="eastAsia"/>
                <w:color w:val="000000" w:themeColor="text1"/>
                <w:szCs w:val="21"/>
              </w:rPr>
            </w:pPr>
            <w:r>
              <w:rPr>
                <w:rFonts w:ascii="宋体" w:hAnsi="宋体" w:cs="Arial"/>
                <w:color w:val="000000" w:themeColor="text1"/>
                <w:szCs w:val="21"/>
              </w:rPr>
              <w:t>户    名：</w:t>
            </w:r>
            <w:r>
              <w:rPr>
                <w:rFonts w:ascii="宋体" w:hAnsi="宋体" w:cs="Arial" w:hint="eastAsia"/>
                <w:color w:val="000000" w:themeColor="text1"/>
                <w:szCs w:val="21"/>
              </w:rPr>
              <w:t xml:space="preserve">同心圆（天津）认证有限公司   </w:t>
            </w:r>
          </w:p>
          <w:p w14:paraId="0EDE5940" w14:textId="32445AA0" w:rsidR="006E3B24" w:rsidRDefault="006E3B24" w:rsidP="006E3B24">
            <w:pPr>
              <w:spacing w:line="360" w:lineRule="auto"/>
              <w:rPr>
                <w:rFonts w:ascii="宋体" w:hAnsi="宋体" w:cs="Arial" w:hint="eastAsia"/>
                <w:color w:val="000000" w:themeColor="text1"/>
                <w:szCs w:val="21"/>
              </w:rPr>
            </w:pPr>
            <w:proofErr w:type="gramStart"/>
            <w:r>
              <w:rPr>
                <w:rFonts w:ascii="宋体" w:hAnsi="宋体" w:cs="Arial" w:hint="eastAsia"/>
                <w:color w:val="000000" w:themeColor="text1"/>
                <w:szCs w:val="21"/>
              </w:rPr>
              <w:t>账</w:t>
            </w:r>
            <w:proofErr w:type="gramEnd"/>
            <w:r>
              <w:rPr>
                <w:rFonts w:ascii="宋体" w:hAnsi="宋体" w:cs="Arial"/>
                <w:color w:val="000000" w:themeColor="text1"/>
                <w:szCs w:val="21"/>
              </w:rPr>
              <w:t xml:space="preserve">    号：1229 1495 8010 506</w:t>
            </w:r>
            <w:r>
              <w:rPr>
                <w:rFonts w:ascii="宋体" w:hAnsi="宋体" w:cs="Arial" w:hint="eastAsia"/>
                <w:color w:val="000000" w:themeColor="text1"/>
                <w:szCs w:val="21"/>
              </w:rPr>
              <w:t xml:space="preserve">  </w:t>
            </w:r>
          </w:p>
          <w:p w14:paraId="0312AFFD" w14:textId="15E79B12" w:rsidR="006E3B24" w:rsidRDefault="006E3B24" w:rsidP="006E3B24">
            <w:pPr>
              <w:spacing w:line="360" w:lineRule="auto"/>
              <w:rPr>
                <w:rFonts w:ascii="宋体" w:hAnsi="宋体" w:cs="Arial" w:hint="eastAsia"/>
                <w:color w:val="000000" w:themeColor="text1"/>
                <w:szCs w:val="21"/>
              </w:rPr>
            </w:pPr>
            <w:r>
              <w:rPr>
                <w:rFonts w:ascii="宋体" w:hAnsi="宋体" w:cs="Arial" w:hint="eastAsia"/>
                <w:color w:val="000000" w:themeColor="text1"/>
                <w:szCs w:val="21"/>
              </w:rPr>
              <w:t>通讯地址：</w:t>
            </w:r>
            <w:r>
              <w:rPr>
                <w:rFonts w:ascii="宋体" w:hAnsi="宋体" w:hint="eastAsia"/>
              </w:rPr>
              <w:t>天津市北辰区双口</w:t>
            </w:r>
            <w:proofErr w:type="gramStart"/>
            <w:r>
              <w:rPr>
                <w:rFonts w:ascii="宋体" w:hAnsi="宋体" w:hint="eastAsia"/>
              </w:rPr>
              <w:t>镇津永公路</w:t>
            </w:r>
            <w:proofErr w:type="gramEnd"/>
            <w:r>
              <w:rPr>
                <w:rFonts w:ascii="宋体" w:hAnsi="宋体" w:hint="eastAsia"/>
              </w:rPr>
              <w:t>北侧河工</w:t>
            </w:r>
            <w:proofErr w:type="gramStart"/>
            <w:r>
              <w:rPr>
                <w:rFonts w:ascii="宋体" w:hAnsi="宋体" w:hint="eastAsia"/>
              </w:rPr>
              <w:t>科创园</w:t>
            </w:r>
            <w:proofErr w:type="gramEnd"/>
            <w:r>
              <w:rPr>
                <w:rFonts w:ascii="宋体" w:hAnsi="宋体" w:hint="eastAsia"/>
              </w:rPr>
              <w:t>6-</w:t>
            </w:r>
            <w:r>
              <w:rPr>
                <w:rFonts w:ascii="宋体" w:hAnsi="宋体"/>
              </w:rPr>
              <w:t>1</w:t>
            </w:r>
            <w:r>
              <w:rPr>
                <w:rFonts w:ascii="宋体" w:hAnsi="宋体" w:hint="eastAsia"/>
              </w:rPr>
              <w:t>-</w:t>
            </w:r>
            <w:r>
              <w:rPr>
                <w:rFonts w:ascii="宋体" w:hAnsi="宋体"/>
              </w:rPr>
              <w:t>405</w:t>
            </w:r>
            <w:r>
              <w:rPr>
                <w:rFonts w:ascii="宋体" w:hAnsi="宋体" w:hint="eastAsia"/>
              </w:rPr>
              <w:t>（门牌号4</w:t>
            </w:r>
            <w:r>
              <w:rPr>
                <w:rFonts w:ascii="宋体" w:hAnsi="宋体"/>
              </w:rPr>
              <w:t>07</w:t>
            </w:r>
            <w:r>
              <w:rPr>
                <w:rFonts w:ascii="宋体" w:hAnsi="宋体" w:hint="eastAsia"/>
              </w:rPr>
              <w:t>、4</w:t>
            </w:r>
            <w:r>
              <w:rPr>
                <w:rFonts w:ascii="宋体" w:hAnsi="宋体"/>
              </w:rPr>
              <w:t>08</w:t>
            </w:r>
            <w:r>
              <w:rPr>
                <w:rFonts w:ascii="宋体" w:hAnsi="宋体" w:hint="eastAsia"/>
              </w:rPr>
              <w:t>）</w:t>
            </w:r>
            <w:r>
              <w:rPr>
                <w:rFonts w:ascii="宋体" w:hAnsi="宋体" w:cs="Arial" w:hint="eastAsia"/>
                <w:color w:val="000000" w:themeColor="text1"/>
                <w:szCs w:val="21"/>
              </w:rPr>
              <w:t xml:space="preserve"> </w:t>
            </w:r>
          </w:p>
          <w:p w14:paraId="0D4933A3" w14:textId="55B1920A" w:rsidR="006E3B24" w:rsidRDefault="006E3B24" w:rsidP="006E3B24">
            <w:pPr>
              <w:spacing w:line="360" w:lineRule="auto"/>
              <w:rPr>
                <w:rFonts w:ascii="宋体" w:hAnsi="宋体" w:cs="Arial" w:hint="eastAsia"/>
                <w:color w:val="000000" w:themeColor="text1"/>
                <w:szCs w:val="21"/>
              </w:rPr>
            </w:pPr>
            <w:proofErr w:type="gramStart"/>
            <w:r>
              <w:rPr>
                <w:rFonts w:ascii="宋体" w:hAnsi="宋体" w:cs="Arial"/>
                <w:color w:val="000000" w:themeColor="text1"/>
                <w:szCs w:val="21"/>
              </w:rPr>
              <w:t>邮</w:t>
            </w:r>
            <w:proofErr w:type="gramEnd"/>
            <w:r>
              <w:rPr>
                <w:rFonts w:ascii="宋体" w:hAnsi="宋体" w:cs="Arial"/>
                <w:color w:val="000000" w:themeColor="text1"/>
                <w:szCs w:val="21"/>
              </w:rPr>
              <w:t xml:space="preserve">    编：300401</w:t>
            </w:r>
          </w:p>
        </w:tc>
      </w:tr>
    </w:tbl>
    <w:p w14:paraId="2B926D7E" w14:textId="12E72F81" w:rsidR="00707989" w:rsidRDefault="00707989" w:rsidP="006E3B24">
      <w:pPr>
        <w:spacing w:line="360" w:lineRule="auto"/>
        <w:rPr>
          <w:rFonts w:ascii="宋体" w:hAnsi="宋体" w:cs="Arial" w:hint="eastAsia"/>
          <w:color w:val="000000" w:themeColor="text1"/>
          <w:szCs w:val="21"/>
        </w:rPr>
      </w:pPr>
    </w:p>
    <w:sectPr w:rsidR="00707989">
      <w:pgSz w:w="11906" w:h="16838"/>
      <w:pgMar w:top="1440" w:right="1558" w:bottom="1440" w:left="1276" w:header="851" w:footer="992" w:gutter="0"/>
      <w:cols w:space="720"/>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AEECE" w14:textId="77777777" w:rsidR="00B54CF7" w:rsidRDefault="00B54CF7">
      <w:r>
        <w:separator/>
      </w:r>
    </w:p>
  </w:endnote>
  <w:endnote w:type="continuationSeparator" w:id="0">
    <w:p w14:paraId="22C4C44D" w14:textId="77777777" w:rsidR="00B54CF7" w:rsidRDefault="00B54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CEB53" w14:textId="77777777" w:rsidR="00C82AA9" w:rsidRDefault="00C82AA9">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E9E3F" w14:textId="709F0216" w:rsidR="00B250FE" w:rsidRDefault="00830E80" w:rsidP="00830E80">
    <w:pPr>
      <w:pStyle w:val="a8"/>
      <w:jc w:val="distribute"/>
      <w:rPr>
        <w:rFonts w:ascii="黑体" w:eastAsia="黑体"/>
        <w:sz w:val="21"/>
        <w:szCs w:val="21"/>
      </w:rPr>
    </w:pPr>
    <w:r>
      <w:rPr>
        <w:rFonts w:ascii="黑体" w:eastAsia="黑体" w:hint="eastAsia"/>
        <w:noProof/>
        <w:sz w:val="21"/>
        <w:szCs w:val="21"/>
      </w:rPr>
      <mc:AlternateContent>
        <mc:Choice Requires="wps">
          <w:drawing>
            <wp:anchor distT="0" distB="0" distL="114300" distR="114300" simplePos="0" relativeHeight="251665408" behindDoc="0" locked="0" layoutInCell="1" allowOverlap="1" wp14:anchorId="5861ED78" wp14:editId="64EA95B8">
              <wp:simplePos x="0" y="0"/>
              <wp:positionH relativeFrom="column">
                <wp:posOffset>35901</wp:posOffset>
              </wp:positionH>
              <wp:positionV relativeFrom="paragraph">
                <wp:posOffset>-97221</wp:posOffset>
              </wp:positionV>
              <wp:extent cx="5725236" cy="0"/>
              <wp:effectExtent l="0" t="0" r="0" b="0"/>
              <wp:wrapNone/>
              <wp:docPr id="150053764" name="直接连接符 1"/>
              <wp:cNvGraphicFramePr/>
              <a:graphic xmlns:a="http://schemas.openxmlformats.org/drawingml/2006/main">
                <a:graphicData uri="http://schemas.microsoft.com/office/word/2010/wordprocessingShape">
                  <wps:wsp>
                    <wps:cNvCnPr/>
                    <wps:spPr>
                      <a:xfrm>
                        <a:off x="0" y="0"/>
                        <a:ext cx="572523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3DEF8E7" id="直接连接符 1" o:spid="_x0000_s1026" style="position:absolute;left:0;text-align:lef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85pt,-7.65pt" to="453.6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tG1mgEAAIgDAAAOAAAAZHJzL2Uyb0RvYy54bWysU9uO0zAQfUfiHyy/06RFu6Co6T7sCl4Q&#10;rLh8gNcZNxa2xxqbJv17xm6bIkAIIV4cX845M2dmsr2bvRMHoGQx9HK9aqWAoHGwYd/LL5/fvHgt&#10;RcoqDMphgF4eIcm73fNn2yl2sMER3QAkWCSkboq9HHOOXdMkPYJXaYURAj8aJK8yH2nfDKQmVveu&#10;2bTtbTMhDZFQQ0p8+3B6lLuqbwzo/MGYBFm4XnJuua5U16eyNrut6vak4mj1OQ31D1l4ZQMHXaQe&#10;VFbiG9lfpLzVhAlNXmn0DRpjNVQP7Gbd/uTm06giVC9cnBSXMqX/J6vfH+7DI3EZppi6FB+puJgN&#10;+fLl/MRci3VcigVzFpovb15tbjYvb6XQl7fmSoyU8ltAL8qml86G4kN16vAuZQ7G0AuED9fQdZeP&#10;DgrYhY9ghB042Lqy61TAvSNxUNzP4eu69I+1KrJQjHVuIbV/Jp2xhQZ1Uv6WuKBrRAx5IXobkH4X&#10;Nc+XVM0Jf3F98lpsP+FwrI2o5eB2V2fn0Szz9OO50q8/0O47AAAA//8DAFBLAwQUAAYACAAAACEA&#10;PcnEC94AAAAJAQAADwAAAGRycy9kb3ducmV2LnhtbEyPQU/DMAyF70j7D5GRuG3pmEZHaTpNDE7j&#10;UAoHjllj2mqNUzVZW/j1MxIS3Gy/p+fvpdvJtmLA3jeOFCwXEQik0pmGKgXvb8/zDQgfNBndOkIF&#10;X+hhm82uUp0YN9IrDkWoBIeQT7SCOoQukdKXNVrtF65DYu3T9VYHXvtKml6PHG5beRtFd9LqhvhD&#10;rTt8rLE8FWerIH46FHk37l++cxnLPB9c2Jw+lLq5nnYPIAJO4c8MP/iMDhkzHd2ZjBetgnXMRgXz&#10;5XoFgvX7KObh+HuRWSr/N8guAAAA//8DAFBLAQItABQABgAIAAAAIQC2gziS/gAAAOEBAAATAAAA&#10;AAAAAAAAAAAAAAAAAABbQ29udGVudF9UeXBlc10ueG1sUEsBAi0AFAAGAAgAAAAhADj9If/WAAAA&#10;lAEAAAsAAAAAAAAAAAAAAAAALwEAAF9yZWxzLy5yZWxzUEsBAi0AFAAGAAgAAAAhALaS0bWaAQAA&#10;iAMAAA4AAAAAAAAAAAAAAAAALgIAAGRycy9lMm9Eb2MueG1sUEsBAi0AFAAGAAgAAAAhAD3JxAve&#10;AAAACQEAAA8AAAAAAAAAAAAAAAAA9AMAAGRycy9kb3ducmV2LnhtbFBLBQYAAAAABAAEAPMAAAD/&#10;BAAAAAA=&#10;" strokecolor="black [3040]"/>
          </w:pict>
        </mc:Fallback>
      </mc:AlternateContent>
    </w:r>
    <w:r>
      <w:rPr>
        <w:rFonts w:ascii="黑体" w:eastAsia="黑体" w:hint="eastAsia"/>
        <w:sz w:val="21"/>
        <w:szCs w:val="21"/>
      </w:rPr>
      <w:t xml:space="preserve">保存期限：同案卷                                                       </w:t>
    </w:r>
    <w:r w:rsidR="00B003BD">
      <w:rPr>
        <w:rFonts w:ascii="黑体" w:eastAsia="黑体" w:hint="eastAsia"/>
        <w:sz w:val="21"/>
        <w:szCs w:val="21"/>
      </w:rPr>
      <w:t>共</w:t>
    </w:r>
    <w:r w:rsidR="00B003BD">
      <w:rPr>
        <w:rFonts w:ascii="黑体" w:eastAsia="黑体" w:hint="eastAsia"/>
        <w:sz w:val="21"/>
        <w:szCs w:val="21"/>
      </w:rPr>
      <w:fldChar w:fldCharType="begin"/>
    </w:r>
    <w:r w:rsidR="00B003BD">
      <w:rPr>
        <w:rStyle w:val="ab"/>
        <w:rFonts w:ascii="黑体" w:eastAsia="黑体" w:hint="eastAsia"/>
        <w:sz w:val="21"/>
        <w:szCs w:val="21"/>
      </w:rPr>
      <w:instrText xml:space="preserve"> NUMPAGES </w:instrText>
    </w:r>
    <w:r w:rsidR="00B003BD">
      <w:rPr>
        <w:rFonts w:ascii="黑体" w:eastAsia="黑体" w:hint="eastAsia"/>
        <w:sz w:val="21"/>
        <w:szCs w:val="21"/>
      </w:rPr>
      <w:fldChar w:fldCharType="separate"/>
    </w:r>
    <w:r w:rsidR="00B003BD">
      <w:rPr>
        <w:rStyle w:val="ab"/>
        <w:rFonts w:ascii="黑体" w:eastAsia="黑体"/>
        <w:sz w:val="21"/>
        <w:szCs w:val="21"/>
      </w:rPr>
      <w:t>7</w:t>
    </w:r>
    <w:r w:rsidR="00B003BD">
      <w:rPr>
        <w:rFonts w:ascii="黑体" w:eastAsia="黑体" w:hint="eastAsia"/>
        <w:sz w:val="21"/>
        <w:szCs w:val="21"/>
      </w:rPr>
      <w:fldChar w:fldCharType="end"/>
    </w:r>
    <w:r w:rsidR="00B003BD">
      <w:rPr>
        <w:rFonts w:ascii="黑体" w:eastAsia="黑体" w:hint="eastAsia"/>
        <w:sz w:val="21"/>
        <w:szCs w:val="21"/>
      </w:rPr>
      <w:t>页</w:t>
    </w:r>
    <w:r>
      <w:rPr>
        <w:rFonts w:ascii="黑体" w:eastAsia="黑体" w:hint="eastAsia"/>
        <w:sz w:val="21"/>
        <w:szCs w:val="21"/>
      </w:rPr>
      <w:t xml:space="preserve"> </w:t>
    </w:r>
    <w:r w:rsidR="00B003BD">
      <w:rPr>
        <w:rFonts w:ascii="黑体" w:eastAsia="黑体" w:hint="eastAsia"/>
        <w:sz w:val="21"/>
        <w:szCs w:val="21"/>
      </w:rPr>
      <w:t>第</w:t>
    </w:r>
    <w:r w:rsidR="00B003BD">
      <w:rPr>
        <w:rFonts w:ascii="黑体" w:eastAsia="黑体" w:hint="eastAsia"/>
        <w:sz w:val="21"/>
        <w:szCs w:val="21"/>
      </w:rPr>
      <w:fldChar w:fldCharType="begin"/>
    </w:r>
    <w:r w:rsidR="00B003BD">
      <w:rPr>
        <w:rStyle w:val="ab"/>
        <w:rFonts w:ascii="黑体" w:eastAsia="黑体" w:hint="eastAsia"/>
        <w:sz w:val="21"/>
        <w:szCs w:val="21"/>
      </w:rPr>
      <w:instrText xml:space="preserve"> PAGE </w:instrText>
    </w:r>
    <w:r w:rsidR="00B003BD">
      <w:rPr>
        <w:rFonts w:ascii="黑体" w:eastAsia="黑体" w:hint="eastAsia"/>
        <w:sz w:val="21"/>
        <w:szCs w:val="21"/>
      </w:rPr>
      <w:fldChar w:fldCharType="separate"/>
    </w:r>
    <w:r w:rsidR="00B003BD">
      <w:rPr>
        <w:rStyle w:val="ab"/>
        <w:rFonts w:ascii="黑体" w:eastAsia="黑体"/>
        <w:sz w:val="21"/>
        <w:szCs w:val="21"/>
      </w:rPr>
      <w:t>3</w:t>
    </w:r>
    <w:r w:rsidR="00B003BD">
      <w:rPr>
        <w:rFonts w:ascii="黑体" w:eastAsia="黑体" w:hint="eastAsia"/>
        <w:sz w:val="21"/>
        <w:szCs w:val="21"/>
      </w:rPr>
      <w:fldChar w:fldCharType="end"/>
    </w:r>
    <w:r w:rsidR="00B003BD">
      <w:rPr>
        <w:rFonts w:ascii="黑体" w:eastAsia="黑体" w:hint="eastAsia"/>
        <w:sz w:val="21"/>
        <w:szCs w:val="21"/>
      </w:rPr>
      <w:t>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5615B" w14:textId="77777777" w:rsidR="00C82AA9" w:rsidRDefault="00C82AA9">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D96FF" w14:textId="77777777" w:rsidR="00B54CF7" w:rsidRDefault="00B54CF7">
      <w:r>
        <w:separator/>
      </w:r>
    </w:p>
  </w:footnote>
  <w:footnote w:type="continuationSeparator" w:id="0">
    <w:p w14:paraId="2F196046" w14:textId="77777777" w:rsidR="00B54CF7" w:rsidRDefault="00B54C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4380E" w14:textId="77777777" w:rsidR="00B250FE" w:rsidRDefault="007D5430">
    <w:pPr>
      <w:pStyle w:val="a9"/>
    </w:pPr>
    <w:r>
      <w:pict w14:anchorId="05BA02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038485" o:spid="_x0000_s1027" type="#_x0000_t75" style="position:absolute;left:0;text-align:left;margin-left:0;margin-top:0;width:453.3pt;height:453.3pt;z-index:-251653120;mso-position-horizontal:center;mso-position-horizontal-relative:margin;mso-position-vertical:center;mso-position-vertical-relative:margin;mso-width-relative:page;mso-height-relative:page" o:allowincell="f">
          <v:imagedata r:id="rId1" o:title="图标"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5899E" w14:textId="41614279" w:rsidR="00B250FE" w:rsidRDefault="007D5430" w:rsidP="00830E80">
    <w:pPr>
      <w:pStyle w:val="a9"/>
      <w:ind w:firstLineChars="350" w:firstLine="735"/>
      <w:jc w:val="distribute"/>
      <w:rPr>
        <w:rFonts w:ascii="黑体" w:eastAsia="黑体" w:hAnsi="宋体" w:hint="eastAsia"/>
        <w:bCs/>
        <w:sz w:val="21"/>
        <w:szCs w:val="21"/>
      </w:rPr>
    </w:pPr>
    <w:r>
      <w:rPr>
        <w:rFonts w:ascii="黑体" w:eastAsia="黑体" w:hAnsi="宋体" w:hint="eastAsia"/>
        <w:bCs/>
        <w:sz w:val="21"/>
        <w:szCs w:val="21"/>
        <w:lang w:val="zh-CN"/>
      </w:rPr>
      <w:pict w14:anchorId="4BF318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038486" o:spid="_x0000_s1028" type="#_x0000_t75" alt="图标" style="position:absolute;left:0;text-align:left;margin-left:0;margin-top:0;width:453.3pt;height:453.3pt;z-index:-251652096;mso-position-horizontal:center;mso-position-horizontal-relative:margin;mso-position-vertical:center;mso-position-vertical-relative:margin;mso-width-relative:page;mso-height-relative:page" o:allowincell="f">
          <v:imagedata r:id="rId1" o:title="图标" gain="19661f" blacklevel="22938f"/>
          <w10:wrap anchorx="margin" anchory="margin"/>
        </v:shape>
      </w:pict>
    </w:r>
    <w:r w:rsidR="00B003BD">
      <w:rPr>
        <w:rFonts w:ascii="黑体" w:eastAsia="黑体" w:hAnsi="宋体" w:hint="eastAsia"/>
        <w:bCs/>
        <w:noProof/>
        <w:sz w:val="21"/>
        <w:szCs w:val="21"/>
      </w:rPr>
      <w:drawing>
        <wp:anchor distT="0" distB="0" distL="114300" distR="114300" simplePos="0" relativeHeight="251661312" behindDoc="1" locked="0" layoutInCell="1" allowOverlap="1" wp14:anchorId="480C1644" wp14:editId="12BF10B6">
          <wp:simplePos x="0" y="0"/>
          <wp:positionH relativeFrom="column">
            <wp:posOffset>95885</wp:posOffset>
          </wp:positionH>
          <wp:positionV relativeFrom="paragraph">
            <wp:posOffset>-105410</wp:posOffset>
          </wp:positionV>
          <wp:extent cx="302895" cy="302895"/>
          <wp:effectExtent l="0" t="0" r="1905" b="1905"/>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a:xfrm>
                    <a:off x="0" y="0"/>
                    <a:ext cx="302895" cy="302895"/>
                  </a:xfrm>
                  <a:prstGeom prst="rect">
                    <a:avLst/>
                  </a:prstGeom>
                  <a:noFill/>
                  <a:ln>
                    <a:noFill/>
                  </a:ln>
                </pic:spPr>
              </pic:pic>
            </a:graphicData>
          </a:graphic>
        </wp:anchor>
      </w:drawing>
    </w:r>
    <w:r w:rsidR="00B003BD">
      <w:rPr>
        <w:rFonts w:ascii="黑体" w:eastAsia="黑体" w:hAnsi="宋体" w:hint="eastAsia"/>
        <w:bCs/>
        <w:sz w:val="21"/>
        <w:szCs w:val="21"/>
      </w:rPr>
      <w:t>同</w:t>
    </w:r>
    <w:r w:rsidR="00B003BD">
      <w:rPr>
        <w:rFonts w:ascii="黑体" w:eastAsia="黑体" w:hAnsi="宋体"/>
        <w:bCs/>
        <w:sz w:val="21"/>
        <w:szCs w:val="21"/>
      </w:rPr>
      <w:t>心圆（天津）认证有限公司</w:t>
    </w:r>
    <w:r w:rsidR="00B003BD">
      <w:rPr>
        <w:rFonts w:ascii="黑体" w:eastAsia="黑体" w:hAnsi="宋体" w:hint="eastAsia"/>
        <w:bCs/>
        <w:sz w:val="21"/>
        <w:szCs w:val="21"/>
      </w:rPr>
      <w:t xml:space="preserve">                 </w:t>
    </w:r>
    <w:r w:rsidR="00B003BD">
      <w:rPr>
        <w:rFonts w:ascii="黑体" w:eastAsia="黑体" w:hAnsi="宋体"/>
        <w:bCs/>
        <w:sz w:val="21"/>
        <w:szCs w:val="21"/>
      </w:rPr>
      <w:t xml:space="preserve"> </w:t>
    </w:r>
    <w:r w:rsidR="00B134C4">
      <w:rPr>
        <w:rFonts w:ascii="黑体" w:eastAsia="黑体" w:hAnsi="宋体" w:hint="eastAsia"/>
        <w:bCs/>
        <w:sz w:val="21"/>
        <w:szCs w:val="21"/>
      </w:rPr>
      <w:t xml:space="preserve">  </w:t>
    </w:r>
    <w:r w:rsidR="00B003BD">
      <w:rPr>
        <w:rFonts w:ascii="黑体" w:eastAsia="黑体" w:hAnsi="宋体" w:hint="eastAsia"/>
        <w:bCs/>
        <w:sz w:val="21"/>
        <w:szCs w:val="21"/>
      </w:rPr>
      <w:t xml:space="preserve"> </w:t>
    </w:r>
    <w:r w:rsidR="00B003BD">
      <w:rPr>
        <w:rFonts w:ascii="黑体" w:eastAsia="黑体" w:hAnsi="宋体"/>
        <w:bCs/>
        <w:sz w:val="21"/>
        <w:szCs w:val="21"/>
      </w:rPr>
      <w:t xml:space="preserve"> </w:t>
    </w:r>
    <w:r w:rsidR="00B003BD">
      <w:rPr>
        <w:rFonts w:ascii="黑体" w:eastAsia="黑体" w:hAnsi="宋体" w:hint="eastAsia"/>
        <w:bCs/>
        <w:sz w:val="21"/>
        <w:szCs w:val="21"/>
      </w:rPr>
      <w:t>文件编号：TXY/JL</w:t>
    </w:r>
    <w:r w:rsidR="00830E80">
      <w:rPr>
        <w:rFonts w:ascii="黑体" w:eastAsia="黑体" w:hAnsi="宋体" w:hint="eastAsia"/>
        <w:bCs/>
        <w:sz w:val="21"/>
        <w:szCs w:val="21"/>
      </w:rPr>
      <w:t>_</w:t>
    </w:r>
    <w:r w:rsidR="00B003BD">
      <w:rPr>
        <w:rFonts w:ascii="黑体" w:eastAsia="黑体" w:hAnsi="宋体"/>
        <w:bCs/>
        <w:sz w:val="21"/>
        <w:szCs w:val="21"/>
      </w:rPr>
      <w:t>1</w:t>
    </w:r>
    <w:r w:rsidR="00B003BD">
      <w:rPr>
        <w:rFonts w:ascii="黑体" w:eastAsia="黑体" w:hAnsi="宋体" w:hint="eastAsia"/>
        <w:bCs/>
        <w:sz w:val="21"/>
        <w:szCs w:val="21"/>
      </w:rPr>
      <w:t>03（第</w:t>
    </w:r>
    <w:r w:rsidR="00CE1E91">
      <w:rPr>
        <w:rFonts w:ascii="黑体" w:eastAsia="黑体" w:hAnsi="宋体" w:hint="eastAsia"/>
        <w:bCs/>
        <w:sz w:val="21"/>
        <w:szCs w:val="21"/>
      </w:rPr>
      <w:t>07</w:t>
    </w:r>
    <w:r w:rsidR="00B003BD">
      <w:rPr>
        <w:rFonts w:ascii="黑体" w:eastAsia="黑体" w:hAnsi="宋体" w:hint="eastAsia"/>
        <w:bCs/>
        <w:sz w:val="21"/>
        <w:szCs w:val="21"/>
      </w:rPr>
      <w:t>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84D54" w14:textId="095C557F" w:rsidR="00B250FE" w:rsidRDefault="007D5430" w:rsidP="00830E80">
    <w:pPr>
      <w:rPr>
        <w:rFonts w:ascii="黑体" w:eastAsia="黑体" w:hAnsi="宋体" w:hint="eastAsia"/>
        <w:bCs/>
        <w:szCs w:val="21"/>
      </w:rPr>
    </w:pPr>
    <w:r>
      <w:rPr>
        <w:rFonts w:ascii="黑体" w:eastAsia="黑体" w:hAnsi="宋体" w:hint="eastAsia"/>
        <w:bCs/>
        <w:szCs w:val="21"/>
        <w:lang w:val="zh-CN"/>
      </w:rPr>
      <w:pict w14:anchorId="68A424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8038484" o:spid="_x0000_s1026" type="#_x0000_t75" alt="图标" style="position:absolute;left:0;text-align:left;margin-left:0;margin-top:0;width:453.3pt;height:453.3pt;z-index:-251654144;mso-position-horizontal:center;mso-position-horizontal-relative:margin;mso-position-vertical:center;mso-position-vertical-relative:margin;mso-width-relative:page;mso-height-relative:page" o:allowincell="f">
          <v:imagedata r:id="rId1" o:title="图标"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C4684"/>
    <w:multiLevelType w:val="multilevel"/>
    <w:tmpl w:val="011C4684"/>
    <w:lvl w:ilvl="0">
      <w:start w:val="1"/>
      <w:numFmt w:val="lowerRoman"/>
      <w:lvlText w:val="%1."/>
      <w:lvlJc w:val="righ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4AB424B"/>
    <w:multiLevelType w:val="multilevel"/>
    <w:tmpl w:val="04AB424B"/>
    <w:lvl w:ilvl="0">
      <w:start w:val="1"/>
      <w:numFmt w:val="decimal"/>
      <w:lvlText w:val="%1."/>
      <w:lvlJc w:val="left"/>
      <w:pPr>
        <w:ind w:left="420" w:hanging="420"/>
      </w:pPr>
    </w:lvl>
    <w:lvl w:ilvl="1">
      <w:start w:val="1"/>
      <w:numFmt w:val="decimal"/>
      <w:lvlText w:val="%2."/>
      <w:lvlJc w:val="left"/>
      <w:pPr>
        <w:ind w:left="42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D022CC2"/>
    <w:multiLevelType w:val="multilevel"/>
    <w:tmpl w:val="0D022CC2"/>
    <w:lvl w:ilvl="0">
      <w:start w:val="1"/>
      <w:numFmt w:val="lowerRoman"/>
      <w:lvlText w:val="%1."/>
      <w:lvlJc w:val="right"/>
      <w:pPr>
        <w:ind w:left="780" w:hanging="36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0F32306E"/>
    <w:multiLevelType w:val="multilevel"/>
    <w:tmpl w:val="0F32306E"/>
    <w:lvl w:ilvl="0">
      <w:start w:val="1"/>
      <w:numFmt w:val="decimal"/>
      <w:lvlText w:val="%1)"/>
      <w:lvlJc w:val="left"/>
      <w:pPr>
        <w:tabs>
          <w:tab w:val="left" w:pos="420"/>
        </w:tabs>
        <w:ind w:left="420" w:hanging="42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129A5B68"/>
    <w:multiLevelType w:val="multilevel"/>
    <w:tmpl w:val="129A5B68"/>
    <w:lvl w:ilvl="0">
      <w:start w:val="1"/>
      <w:numFmt w:val="decimal"/>
      <w:lvlText w:val="%1、"/>
      <w:lvlJc w:val="left"/>
      <w:pPr>
        <w:tabs>
          <w:tab w:val="left" w:pos="420"/>
        </w:tabs>
        <w:ind w:left="420" w:hanging="420"/>
      </w:pPr>
      <w:rPr>
        <w:rFonts w:hint="eastAsia"/>
      </w:rPr>
    </w:lvl>
    <w:lvl w:ilvl="1">
      <w:start w:val="1"/>
      <w:numFmt w:val="decimal"/>
      <w:lvlText w:val="%2)"/>
      <w:lvlJc w:val="left"/>
      <w:pPr>
        <w:ind w:left="420" w:hanging="420"/>
      </w:pPr>
    </w:lvl>
    <w:lvl w:ilvl="2">
      <w:start w:val="1"/>
      <w:numFmt w:val="lowerLetter"/>
      <w:lvlText w:val="%3）"/>
      <w:lvlJc w:val="left"/>
      <w:pPr>
        <w:tabs>
          <w:tab w:val="left" w:pos="1200"/>
        </w:tabs>
        <w:ind w:left="1200" w:hanging="360"/>
      </w:pPr>
      <w:rPr>
        <w:rFonts w:hint="default"/>
      </w:r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13071BFA"/>
    <w:multiLevelType w:val="multilevel"/>
    <w:tmpl w:val="13071BFA"/>
    <w:lvl w:ilvl="0">
      <w:start w:val="1"/>
      <w:numFmt w:val="decimal"/>
      <w:lvlText w:val="%1."/>
      <w:lvlJc w:val="left"/>
      <w:pPr>
        <w:ind w:left="765" w:hanging="765"/>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191F7EE3"/>
    <w:multiLevelType w:val="multilevel"/>
    <w:tmpl w:val="191F7EE3"/>
    <w:lvl w:ilvl="0">
      <w:start w:val="4"/>
      <w:numFmt w:val="japaneseCounting"/>
      <w:lvlText w:val="%1、"/>
      <w:lvlJc w:val="left"/>
      <w:pPr>
        <w:ind w:left="504" w:hanging="504"/>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1A0B5E1B"/>
    <w:multiLevelType w:val="multilevel"/>
    <w:tmpl w:val="1A0B5E1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29974FD5"/>
    <w:multiLevelType w:val="multilevel"/>
    <w:tmpl w:val="29974FD5"/>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31A074A8"/>
    <w:multiLevelType w:val="multilevel"/>
    <w:tmpl w:val="31A074A8"/>
    <w:lvl w:ilvl="0">
      <w:start w:val="1"/>
      <w:numFmt w:val="japaneseCounting"/>
      <w:lvlText w:val="（%1）"/>
      <w:lvlJc w:val="left"/>
      <w:pPr>
        <w:ind w:left="765" w:hanging="765"/>
      </w:pPr>
      <w:rPr>
        <w:rFonts w:hint="default"/>
      </w:rPr>
    </w:lvl>
    <w:lvl w:ilvl="1">
      <w:start w:val="1"/>
      <w:numFmt w:val="decimal"/>
      <w:lvlText w:val="%2)"/>
      <w:lvlJc w:val="left"/>
      <w:pPr>
        <w:ind w:left="42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36841A3F"/>
    <w:multiLevelType w:val="multilevel"/>
    <w:tmpl w:val="36841A3F"/>
    <w:lvl w:ilvl="0">
      <w:start w:val="1"/>
      <w:numFmt w:val="lowerRoman"/>
      <w:lvlText w:val="%1."/>
      <w:lvlJc w:val="right"/>
      <w:pPr>
        <w:ind w:left="780" w:hanging="36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1" w15:restartNumberingAfterBreak="0">
    <w:nsid w:val="3A3D00AA"/>
    <w:multiLevelType w:val="multilevel"/>
    <w:tmpl w:val="3A3D00AA"/>
    <w:lvl w:ilvl="0">
      <w:start w:val="1"/>
      <w:numFmt w:val="lowerRoman"/>
      <w:lvlText w:val="%1."/>
      <w:lvlJc w:val="right"/>
      <w:pPr>
        <w:ind w:left="780" w:hanging="36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2" w15:restartNumberingAfterBreak="0">
    <w:nsid w:val="4804032C"/>
    <w:multiLevelType w:val="multilevel"/>
    <w:tmpl w:val="4804032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4EC806B4"/>
    <w:multiLevelType w:val="multilevel"/>
    <w:tmpl w:val="4EC806B4"/>
    <w:lvl w:ilvl="0">
      <w:start w:val="1"/>
      <w:numFmt w:val="lowerRoman"/>
      <w:lvlText w:val="%1."/>
      <w:lvlJc w:val="right"/>
      <w:pPr>
        <w:ind w:left="780" w:hanging="36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4" w15:restartNumberingAfterBreak="0">
    <w:nsid w:val="529E3D5A"/>
    <w:multiLevelType w:val="multilevel"/>
    <w:tmpl w:val="025CCAC2"/>
    <w:lvl w:ilvl="0">
      <w:start w:val="1"/>
      <w:numFmt w:val="decimal"/>
      <w:lvlText w:val="%1)"/>
      <w:lvlJc w:val="left"/>
      <w:pPr>
        <w:ind w:left="840" w:hanging="420"/>
      </w:pPr>
      <w:rPr>
        <w:b w:val="0"/>
        <w:bCs/>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5" w15:restartNumberingAfterBreak="0">
    <w:nsid w:val="591D0586"/>
    <w:multiLevelType w:val="multilevel"/>
    <w:tmpl w:val="591D058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603C37A1"/>
    <w:multiLevelType w:val="multilevel"/>
    <w:tmpl w:val="603C37A1"/>
    <w:lvl w:ilvl="0">
      <w:start w:val="1"/>
      <w:numFmt w:val="decimal"/>
      <w:lvlText w:val="%1."/>
      <w:lvlJc w:val="left"/>
      <w:pPr>
        <w:ind w:left="765" w:hanging="765"/>
      </w:pPr>
      <w:rPr>
        <w:rFonts w:hint="default"/>
        <w:b/>
        <w:bCs/>
      </w:rPr>
    </w:lvl>
    <w:lvl w:ilvl="1">
      <w:start w:val="1"/>
      <w:numFmt w:val="decimal"/>
      <w:lvlText w:val="%2、"/>
      <w:lvlJc w:val="left"/>
      <w:pPr>
        <w:ind w:left="780" w:hanging="36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15:restartNumberingAfterBreak="0">
    <w:nsid w:val="64136F29"/>
    <w:multiLevelType w:val="multilevel"/>
    <w:tmpl w:val="64136F2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6B667AE6"/>
    <w:multiLevelType w:val="multilevel"/>
    <w:tmpl w:val="6B667AE6"/>
    <w:lvl w:ilvl="0">
      <w:start w:val="1"/>
      <w:numFmt w:val="japaneseCounting"/>
      <w:lvlText w:val="%1、"/>
      <w:lvlJc w:val="left"/>
      <w:pPr>
        <w:ind w:left="510" w:hanging="51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6DC15943"/>
    <w:multiLevelType w:val="multilevel"/>
    <w:tmpl w:val="6DC15943"/>
    <w:lvl w:ilvl="0">
      <w:start w:val="1"/>
      <w:numFmt w:val="decimal"/>
      <w:lvlText w:val="%1."/>
      <w:lvlJc w:val="left"/>
      <w:pPr>
        <w:ind w:left="765" w:hanging="765"/>
      </w:pPr>
      <w:rPr>
        <w:rFonts w:hint="default"/>
      </w:rPr>
    </w:lvl>
    <w:lvl w:ilvl="1">
      <w:start w:val="3"/>
      <w:numFmt w:val="japaneseCounting"/>
      <w:lvlText w:val="%2、"/>
      <w:lvlJc w:val="left"/>
      <w:pPr>
        <w:ind w:left="1140" w:hanging="720"/>
      </w:pPr>
      <w:rPr>
        <w:rFonts w:hint="default"/>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7CD36C86"/>
    <w:multiLevelType w:val="multilevel"/>
    <w:tmpl w:val="7CD36C86"/>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757510319">
    <w:abstractNumId w:val="18"/>
  </w:num>
  <w:num w:numId="2" w16cid:durableId="1532646906">
    <w:abstractNumId w:val="12"/>
  </w:num>
  <w:num w:numId="3" w16cid:durableId="797576589">
    <w:abstractNumId w:val="19"/>
  </w:num>
  <w:num w:numId="4" w16cid:durableId="1303851164">
    <w:abstractNumId w:val="3"/>
  </w:num>
  <w:num w:numId="5" w16cid:durableId="1337997692">
    <w:abstractNumId w:val="11"/>
  </w:num>
  <w:num w:numId="6" w16cid:durableId="1781997006">
    <w:abstractNumId w:val="14"/>
  </w:num>
  <w:num w:numId="7" w16cid:durableId="1409303416">
    <w:abstractNumId w:val="5"/>
  </w:num>
  <w:num w:numId="8" w16cid:durableId="1343823523">
    <w:abstractNumId w:val="8"/>
  </w:num>
  <w:num w:numId="9" w16cid:durableId="316230030">
    <w:abstractNumId w:val="15"/>
  </w:num>
  <w:num w:numId="10" w16cid:durableId="1651131842">
    <w:abstractNumId w:val="10"/>
  </w:num>
  <w:num w:numId="11" w16cid:durableId="869100709">
    <w:abstractNumId w:val="13"/>
  </w:num>
  <w:num w:numId="12" w16cid:durableId="34737922">
    <w:abstractNumId w:val="2"/>
  </w:num>
  <w:num w:numId="13" w16cid:durableId="1506171350">
    <w:abstractNumId w:val="6"/>
  </w:num>
  <w:num w:numId="14" w16cid:durableId="1547134254">
    <w:abstractNumId w:val="16"/>
  </w:num>
  <w:num w:numId="15" w16cid:durableId="1141464741">
    <w:abstractNumId w:val="9"/>
  </w:num>
  <w:num w:numId="16" w16cid:durableId="799497125">
    <w:abstractNumId w:val="17"/>
  </w:num>
  <w:num w:numId="17" w16cid:durableId="1704209275">
    <w:abstractNumId w:val="0"/>
  </w:num>
  <w:num w:numId="18" w16cid:durableId="40904638">
    <w:abstractNumId w:val="7"/>
  </w:num>
  <w:num w:numId="19" w16cid:durableId="985351941">
    <w:abstractNumId w:val="4"/>
  </w:num>
  <w:num w:numId="20" w16cid:durableId="1360737780">
    <w:abstractNumId w:val="20"/>
  </w:num>
  <w:num w:numId="21" w16cid:durableId="9152872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420"/>
  <w:drawingGridVerticalSpacing w:val="156"/>
  <w:noPunctuationKerning/>
  <w:characterSpacingControl w:val="compressPunctuation"/>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DBlNGU3YWNlZGVhNDQ0MTI1NjlhMGQ1ZGNhM2RjZjIifQ=="/>
  </w:docVars>
  <w:rsids>
    <w:rsidRoot w:val="007A0C55"/>
    <w:rsid w:val="00002F11"/>
    <w:rsid w:val="0001068A"/>
    <w:rsid w:val="00012360"/>
    <w:rsid w:val="00013B78"/>
    <w:rsid w:val="00013C5A"/>
    <w:rsid w:val="00017093"/>
    <w:rsid w:val="000172B4"/>
    <w:rsid w:val="00021555"/>
    <w:rsid w:val="00030D2A"/>
    <w:rsid w:val="000338CD"/>
    <w:rsid w:val="00034440"/>
    <w:rsid w:val="00035F74"/>
    <w:rsid w:val="0003631B"/>
    <w:rsid w:val="00037694"/>
    <w:rsid w:val="00037A6B"/>
    <w:rsid w:val="00041683"/>
    <w:rsid w:val="0004529C"/>
    <w:rsid w:val="00055B3D"/>
    <w:rsid w:val="00055CB2"/>
    <w:rsid w:val="00055DE0"/>
    <w:rsid w:val="00056D2A"/>
    <w:rsid w:val="000578AA"/>
    <w:rsid w:val="000677F9"/>
    <w:rsid w:val="0008027B"/>
    <w:rsid w:val="000827F7"/>
    <w:rsid w:val="00086143"/>
    <w:rsid w:val="00087425"/>
    <w:rsid w:val="00090035"/>
    <w:rsid w:val="000937A1"/>
    <w:rsid w:val="00093EF3"/>
    <w:rsid w:val="00096D6A"/>
    <w:rsid w:val="000A2B41"/>
    <w:rsid w:val="000A40C3"/>
    <w:rsid w:val="000A60C6"/>
    <w:rsid w:val="000B1976"/>
    <w:rsid w:val="000B2FD8"/>
    <w:rsid w:val="000B33BB"/>
    <w:rsid w:val="000C4148"/>
    <w:rsid w:val="000C4272"/>
    <w:rsid w:val="000C47BD"/>
    <w:rsid w:val="000C4868"/>
    <w:rsid w:val="000D4BD0"/>
    <w:rsid w:val="000E0401"/>
    <w:rsid w:val="000E1647"/>
    <w:rsid w:val="000E2F74"/>
    <w:rsid w:val="000E7231"/>
    <w:rsid w:val="000E76C1"/>
    <w:rsid w:val="000F3077"/>
    <w:rsid w:val="000F5A43"/>
    <w:rsid w:val="0010345B"/>
    <w:rsid w:val="0010764B"/>
    <w:rsid w:val="00115016"/>
    <w:rsid w:val="0012031A"/>
    <w:rsid w:val="0014138E"/>
    <w:rsid w:val="00144016"/>
    <w:rsid w:val="00144410"/>
    <w:rsid w:val="00160B41"/>
    <w:rsid w:val="00162E08"/>
    <w:rsid w:val="00164C8D"/>
    <w:rsid w:val="00175A16"/>
    <w:rsid w:val="001774F6"/>
    <w:rsid w:val="00185028"/>
    <w:rsid w:val="00192C4C"/>
    <w:rsid w:val="001930CF"/>
    <w:rsid w:val="001A031B"/>
    <w:rsid w:val="001A209C"/>
    <w:rsid w:val="001B02C9"/>
    <w:rsid w:val="001B053D"/>
    <w:rsid w:val="001B0B9C"/>
    <w:rsid w:val="001B3969"/>
    <w:rsid w:val="001B58AD"/>
    <w:rsid w:val="001B6F9F"/>
    <w:rsid w:val="001C4EAF"/>
    <w:rsid w:val="001C7E80"/>
    <w:rsid w:val="001D15CE"/>
    <w:rsid w:val="001D2200"/>
    <w:rsid w:val="001D2444"/>
    <w:rsid w:val="001E022D"/>
    <w:rsid w:val="001E0C2B"/>
    <w:rsid w:val="001E14C9"/>
    <w:rsid w:val="001E2264"/>
    <w:rsid w:val="001F26BC"/>
    <w:rsid w:val="001F3B14"/>
    <w:rsid w:val="00201E3A"/>
    <w:rsid w:val="00203D72"/>
    <w:rsid w:val="002047A4"/>
    <w:rsid w:val="0020480C"/>
    <w:rsid w:val="002049EA"/>
    <w:rsid w:val="0020683A"/>
    <w:rsid w:val="00213156"/>
    <w:rsid w:val="0021328D"/>
    <w:rsid w:val="002133A7"/>
    <w:rsid w:val="00215099"/>
    <w:rsid w:val="002203D6"/>
    <w:rsid w:val="00221FEE"/>
    <w:rsid w:val="002269A1"/>
    <w:rsid w:val="00237B17"/>
    <w:rsid w:val="002400F1"/>
    <w:rsid w:val="002418FE"/>
    <w:rsid w:val="00242503"/>
    <w:rsid w:val="00247089"/>
    <w:rsid w:val="002510E9"/>
    <w:rsid w:val="00252B53"/>
    <w:rsid w:val="00253E54"/>
    <w:rsid w:val="002556CB"/>
    <w:rsid w:val="00256597"/>
    <w:rsid w:val="00267BD9"/>
    <w:rsid w:val="00273F4D"/>
    <w:rsid w:val="00276643"/>
    <w:rsid w:val="00277900"/>
    <w:rsid w:val="002800DA"/>
    <w:rsid w:val="00283446"/>
    <w:rsid w:val="00290522"/>
    <w:rsid w:val="00291AAB"/>
    <w:rsid w:val="00291CDB"/>
    <w:rsid w:val="002949BD"/>
    <w:rsid w:val="00295662"/>
    <w:rsid w:val="00297D36"/>
    <w:rsid w:val="002A0BB7"/>
    <w:rsid w:val="002A112A"/>
    <w:rsid w:val="002A6E2A"/>
    <w:rsid w:val="002B0E23"/>
    <w:rsid w:val="002B415E"/>
    <w:rsid w:val="002C3C4C"/>
    <w:rsid w:val="002C5972"/>
    <w:rsid w:val="002D3E4C"/>
    <w:rsid w:val="002D42AF"/>
    <w:rsid w:val="002D742A"/>
    <w:rsid w:val="002E3C73"/>
    <w:rsid w:val="002E41B1"/>
    <w:rsid w:val="002E71D3"/>
    <w:rsid w:val="002F1D14"/>
    <w:rsid w:val="00300831"/>
    <w:rsid w:val="00303E66"/>
    <w:rsid w:val="0032078E"/>
    <w:rsid w:val="003209AE"/>
    <w:rsid w:val="003238B6"/>
    <w:rsid w:val="003357AC"/>
    <w:rsid w:val="00337330"/>
    <w:rsid w:val="0034187A"/>
    <w:rsid w:val="003470A5"/>
    <w:rsid w:val="003500EE"/>
    <w:rsid w:val="00350E8F"/>
    <w:rsid w:val="00356472"/>
    <w:rsid w:val="003629AF"/>
    <w:rsid w:val="00367530"/>
    <w:rsid w:val="003713E0"/>
    <w:rsid w:val="003804B8"/>
    <w:rsid w:val="00381DB5"/>
    <w:rsid w:val="00383AA2"/>
    <w:rsid w:val="0038447F"/>
    <w:rsid w:val="00391ADA"/>
    <w:rsid w:val="00394563"/>
    <w:rsid w:val="003A4DFD"/>
    <w:rsid w:val="003A6195"/>
    <w:rsid w:val="003B369C"/>
    <w:rsid w:val="003B5A9D"/>
    <w:rsid w:val="003B65AC"/>
    <w:rsid w:val="003B715E"/>
    <w:rsid w:val="003B7752"/>
    <w:rsid w:val="003B7C75"/>
    <w:rsid w:val="003C3813"/>
    <w:rsid w:val="003C5F85"/>
    <w:rsid w:val="003C795B"/>
    <w:rsid w:val="003D09CD"/>
    <w:rsid w:val="003D1A3C"/>
    <w:rsid w:val="003D1EBA"/>
    <w:rsid w:val="003D5ACC"/>
    <w:rsid w:val="003D6502"/>
    <w:rsid w:val="003E1BD7"/>
    <w:rsid w:val="003E4A4A"/>
    <w:rsid w:val="003F2365"/>
    <w:rsid w:val="003F23B2"/>
    <w:rsid w:val="003F4E54"/>
    <w:rsid w:val="003F685F"/>
    <w:rsid w:val="00410819"/>
    <w:rsid w:val="00413F77"/>
    <w:rsid w:val="00415DD5"/>
    <w:rsid w:val="0042682D"/>
    <w:rsid w:val="00426FEE"/>
    <w:rsid w:val="00427960"/>
    <w:rsid w:val="0043129F"/>
    <w:rsid w:val="00431A5D"/>
    <w:rsid w:val="00437BC2"/>
    <w:rsid w:val="0044019E"/>
    <w:rsid w:val="00447937"/>
    <w:rsid w:val="00450663"/>
    <w:rsid w:val="0045432A"/>
    <w:rsid w:val="004546D4"/>
    <w:rsid w:val="00456747"/>
    <w:rsid w:val="00461680"/>
    <w:rsid w:val="0046439C"/>
    <w:rsid w:val="00470A03"/>
    <w:rsid w:val="004831E8"/>
    <w:rsid w:val="00484D56"/>
    <w:rsid w:val="00492123"/>
    <w:rsid w:val="00495236"/>
    <w:rsid w:val="0049660D"/>
    <w:rsid w:val="004973D7"/>
    <w:rsid w:val="004A0665"/>
    <w:rsid w:val="004A5E64"/>
    <w:rsid w:val="004B5A1D"/>
    <w:rsid w:val="004C0032"/>
    <w:rsid w:val="004C0920"/>
    <w:rsid w:val="004C1185"/>
    <w:rsid w:val="004D5AFF"/>
    <w:rsid w:val="004D77A2"/>
    <w:rsid w:val="004F2730"/>
    <w:rsid w:val="004F29EE"/>
    <w:rsid w:val="004F78D0"/>
    <w:rsid w:val="005129B8"/>
    <w:rsid w:val="00514624"/>
    <w:rsid w:val="00521953"/>
    <w:rsid w:val="00524E66"/>
    <w:rsid w:val="005303F7"/>
    <w:rsid w:val="00536CD3"/>
    <w:rsid w:val="0053792F"/>
    <w:rsid w:val="00537B57"/>
    <w:rsid w:val="0054142D"/>
    <w:rsid w:val="00546BE0"/>
    <w:rsid w:val="0054737B"/>
    <w:rsid w:val="005475F0"/>
    <w:rsid w:val="005606DA"/>
    <w:rsid w:val="005647A2"/>
    <w:rsid w:val="00566076"/>
    <w:rsid w:val="00572FBE"/>
    <w:rsid w:val="005745B0"/>
    <w:rsid w:val="0057564D"/>
    <w:rsid w:val="0057620F"/>
    <w:rsid w:val="005805E8"/>
    <w:rsid w:val="0059026D"/>
    <w:rsid w:val="00591196"/>
    <w:rsid w:val="005958F5"/>
    <w:rsid w:val="005A012B"/>
    <w:rsid w:val="005A7F58"/>
    <w:rsid w:val="005B1AF8"/>
    <w:rsid w:val="005B3102"/>
    <w:rsid w:val="005B369C"/>
    <w:rsid w:val="005C545C"/>
    <w:rsid w:val="005C6687"/>
    <w:rsid w:val="005C7ADE"/>
    <w:rsid w:val="005D02A8"/>
    <w:rsid w:val="005D3635"/>
    <w:rsid w:val="005D47DC"/>
    <w:rsid w:val="005D7ECB"/>
    <w:rsid w:val="005E2359"/>
    <w:rsid w:val="005F3996"/>
    <w:rsid w:val="005F5F6C"/>
    <w:rsid w:val="00600CDD"/>
    <w:rsid w:val="00600D78"/>
    <w:rsid w:val="00604C7F"/>
    <w:rsid w:val="00605749"/>
    <w:rsid w:val="0060788B"/>
    <w:rsid w:val="006105EE"/>
    <w:rsid w:val="006147BE"/>
    <w:rsid w:val="00615D59"/>
    <w:rsid w:val="00617C49"/>
    <w:rsid w:val="00644413"/>
    <w:rsid w:val="00644CD9"/>
    <w:rsid w:val="00644F5F"/>
    <w:rsid w:val="00646C98"/>
    <w:rsid w:val="0065082A"/>
    <w:rsid w:val="00652D9F"/>
    <w:rsid w:val="00654898"/>
    <w:rsid w:val="0065685E"/>
    <w:rsid w:val="00664E29"/>
    <w:rsid w:val="006660CE"/>
    <w:rsid w:val="0067140E"/>
    <w:rsid w:val="00674C9D"/>
    <w:rsid w:val="0067712A"/>
    <w:rsid w:val="00681146"/>
    <w:rsid w:val="00684CC6"/>
    <w:rsid w:val="00691A42"/>
    <w:rsid w:val="00691E66"/>
    <w:rsid w:val="00693EAD"/>
    <w:rsid w:val="006B2D75"/>
    <w:rsid w:val="006B3D32"/>
    <w:rsid w:val="006C1400"/>
    <w:rsid w:val="006C18F5"/>
    <w:rsid w:val="006C4940"/>
    <w:rsid w:val="006C6E92"/>
    <w:rsid w:val="006D02FB"/>
    <w:rsid w:val="006D6EFB"/>
    <w:rsid w:val="006E1687"/>
    <w:rsid w:val="006E2360"/>
    <w:rsid w:val="006E3B24"/>
    <w:rsid w:val="006E52A7"/>
    <w:rsid w:val="006E61DF"/>
    <w:rsid w:val="006E7088"/>
    <w:rsid w:val="006F0C9D"/>
    <w:rsid w:val="006F1659"/>
    <w:rsid w:val="006F1FC6"/>
    <w:rsid w:val="006F2444"/>
    <w:rsid w:val="006F670D"/>
    <w:rsid w:val="00700704"/>
    <w:rsid w:val="00701496"/>
    <w:rsid w:val="00707989"/>
    <w:rsid w:val="00711C8C"/>
    <w:rsid w:val="00714298"/>
    <w:rsid w:val="00717A25"/>
    <w:rsid w:val="00720AE3"/>
    <w:rsid w:val="007273C5"/>
    <w:rsid w:val="007277EC"/>
    <w:rsid w:val="0073029A"/>
    <w:rsid w:val="00732ACC"/>
    <w:rsid w:val="00740524"/>
    <w:rsid w:val="00744DAB"/>
    <w:rsid w:val="0075250C"/>
    <w:rsid w:val="00754D9B"/>
    <w:rsid w:val="0075728A"/>
    <w:rsid w:val="00764A9A"/>
    <w:rsid w:val="00765296"/>
    <w:rsid w:val="007724D4"/>
    <w:rsid w:val="00772AA2"/>
    <w:rsid w:val="00777042"/>
    <w:rsid w:val="007803F4"/>
    <w:rsid w:val="00781AFF"/>
    <w:rsid w:val="007840BA"/>
    <w:rsid w:val="007858A8"/>
    <w:rsid w:val="007867E6"/>
    <w:rsid w:val="007877C1"/>
    <w:rsid w:val="007A0C55"/>
    <w:rsid w:val="007B4290"/>
    <w:rsid w:val="007C7D89"/>
    <w:rsid w:val="007D5430"/>
    <w:rsid w:val="007D7796"/>
    <w:rsid w:val="007E3DF6"/>
    <w:rsid w:val="007E423E"/>
    <w:rsid w:val="007E4A2D"/>
    <w:rsid w:val="007F07DC"/>
    <w:rsid w:val="008006B4"/>
    <w:rsid w:val="0081199B"/>
    <w:rsid w:val="0081225E"/>
    <w:rsid w:val="008178EF"/>
    <w:rsid w:val="0082271E"/>
    <w:rsid w:val="008233CB"/>
    <w:rsid w:val="00826940"/>
    <w:rsid w:val="00830E80"/>
    <w:rsid w:val="00835430"/>
    <w:rsid w:val="00840598"/>
    <w:rsid w:val="008414D8"/>
    <w:rsid w:val="0084389F"/>
    <w:rsid w:val="00844123"/>
    <w:rsid w:val="00844AA1"/>
    <w:rsid w:val="0084595A"/>
    <w:rsid w:val="00856A35"/>
    <w:rsid w:val="00860F2D"/>
    <w:rsid w:val="0086119D"/>
    <w:rsid w:val="008651C7"/>
    <w:rsid w:val="00875E72"/>
    <w:rsid w:val="008856FE"/>
    <w:rsid w:val="00887B2E"/>
    <w:rsid w:val="00893840"/>
    <w:rsid w:val="008A39CD"/>
    <w:rsid w:val="008B3457"/>
    <w:rsid w:val="008C2878"/>
    <w:rsid w:val="008D0B5B"/>
    <w:rsid w:val="008D1FE1"/>
    <w:rsid w:val="008D63EC"/>
    <w:rsid w:val="008E2C3E"/>
    <w:rsid w:val="008E30EC"/>
    <w:rsid w:val="008E549D"/>
    <w:rsid w:val="008E6CC8"/>
    <w:rsid w:val="008F10FE"/>
    <w:rsid w:val="008F5282"/>
    <w:rsid w:val="008F5D01"/>
    <w:rsid w:val="008F79AA"/>
    <w:rsid w:val="00905882"/>
    <w:rsid w:val="0091043F"/>
    <w:rsid w:val="00914E54"/>
    <w:rsid w:val="00915445"/>
    <w:rsid w:val="00935B70"/>
    <w:rsid w:val="00936E01"/>
    <w:rsid w:val="0094008A"/>
    <w:rsid w:val="009402D9"/>
    <w:rsid w:val="00947B1C"/>
    <w:rsid w:val="00947D67"/>
    <w:rsid w:val="00953376"/>
    <w:rsid w:val="0095363E"/>
    <w:rsid w:val="00957C68"/>
    <w:rsid w:val="0096320A"/>
    <w:rsid w:val="00966384"/>
    <w:rsid w:val="009713A5"/>
    <w:rsid w:val="00972147"/>
    <w:rsid w:val="009744CB"/>
    <w:rsid w:val="00982F62"/>
    <w:rsid w:val="009864C1"/>
    <w:rsid w:val="009903B1"/>
    <w:rsid w:val="009A215C"/>
    <w:rsid w:val="009A5E49"/>
    <w:rsid w:val="009A6BA0"/>
    <w:rsid w:val="009B3BBB"/>
    <w:rsid w:val="009C6064"/>
    <w:rsid w:val="009D0431"/>
    <w:rsid w:val="009D1727"/>
    <w:rsid w:val="009D4C36"/>
    <w:rsid w:val="009D4C99"/>
    <w:rsid w:val="009D4EBA"/>
    <w:rsid w:val="009E361E"/>
    <w:rsid w:val="009E55A6"/>
    <w:rsid w:val="009F1A9D"/>
    <w:rsid w:val="009F2393"/>
    <w:rsid w:val="009F471B"/>
    <w:rsid w:val="009F4838"/>
    <w:rsid w:val="00A00B68"/>
    <w:rsid w:val="00A018C4"/>
    <w:rsid w:val="00A01CAD"/>
    <w:rsid w:val="00A02031"/>
    <w:rsid w:val="00A02FB9"/>
    <w:rsid w:val="00A12EC3"/>
    <w:rsid w:val="00A176C8"/>
    <w:rsid w:val="00A2582A"/>
    <w:rsid w:val="00A3065C"/>
    <w:rsid w:val="00A32310"/>
    <w:rsid w:val="00A35AAE"/>
    <w:rsid w:val="00A404C2"/>
    <w:rsid w:val="00A50232"/>
    <w:rsid w:val="00A509DB"/>
    <w:rsid w:val="00A519B8"/>
    <w:rsid w:val="00A51D5C"/>
    <w:rsid w:val="00A5449B"/>
    <w:rsid w:val="00A57157"/>
    <w:rsid w:val="00A601F7"/>
    <w:rsid w:val="00A6150A"/>
    <w:rsid w:val="00A61770"/>
    <w:rsid w:val="00A62B49"/>
    <w:rsid w:val="00A644A7"/>
    <w:rsid w:val="00A6636D"/>
    <w:rsid w:val="00A675D1"/>
    <w:rsid w:val="00A719AD"/>
    <w:rsid w:val="00A7586A"/>
    <w:rsid w:val="00A81D6B"/>
    <w:rsid w:val="00A86617"/>
    <w:rsid w:val="00A86AA3"/>
    <w:rsid w:val="00A9019F"/>
    <w:rsid w:val="00A94CD2"/>
    <w:rsid w:val="00A95A14"/>
    <w:rsid w:val="00A964FF"/>
    <w:rsid w:val="00A96541"/>
    <w:rsid w:val="00A97168"/>
    <w:rsid w:val="00AA0700"/>
    <w:rsid w:val="00AA2AF3"/>
    <w:rsid w:val="00AA50A5"/>
    <w:rsid w:val="00AB3D66"/>
    <w:rsid w:val="00AB477B"/>
    <w:rsid w:val="00AB4BD0"/>
    <w:rsid w:val="00AB7000"/>
    <w:rsid w:val="00AC1F7D"/>
    <w:rsid w:val="00AC368F"/>
    <w:rsid w:val="00AD2390"/>
    <w:rsid w:val="00AD305D"/>
    <w:rsid w:val="00AE2309"/>
    <w:rsid w:val="00AF133E"/>
    <w:rsid w:val="00AF430C"/>
    <w:rsid w:val="00B003BD"/>
    <w:rsid w:val="00B03A8F"/>
    <w:rsid w:val="00B05A97"/>
    <w:rsid w:val="00B107DC"/>
    <w:rsid w:val="00B11EF9"/>
    <w:rsid w:val="00B11F40"/>
    <w:rsid w:val="00B1218A"/>
    <w:rsid w:val="00B134C4"/>
    <w:rsid w:val="00B24198"/>
    <w:rsid w:val="00B250FE"/>
    <w:rsid w:val="00B27E65"/>
    <w:rsid w:val="00B30050"/>
    <w:rsid w:val="00B345D9"/>
    <w:rsid w:val="00B34C10"/>
    <w:rsid w:val="00B52061"/>
    <w:rsid w:val="00B54CF7"/>
    <w:rsid w:val="00B57819"/>
    <w:rsid w:val="00B6610F"/>
    <w:rsid w:val="00B66DD0"/>
    <w:rsid w:val="00B704FF"/>
    <w:rsid w:val="00B7586D"/>
    <w:rsid w:val="00B80C97"/>
    <w:rsid w:val="00B81CEF"/>
    <w:rsid w:val="00B824A6"/>
    <w:rsid w:val="00B824ED"/>
    <w:rsid w:val="00B84E10"/>
    <w:rsid w:val="00B95623"/>
    <w:rsid w:val="00BA6287"/>
    <w:rsid w:val="00BB05BB"/>
    <w:rsid w:val="00BB53DA"/>
    <w:rsid w:val="00BB5CB0"/>
    <w:rsid w:val="00BC1D87"/>
    <w:rsid w:val="00BC27C5"/>
    <w:rsid w:val="00BC6EB8"/>
    <w:rsid w:val="00BD0C3F"/>
    <w:rsid w:val="00BE2E63"/>
    <w:rsid w:val="00BE3800"/>
    <w:rsid w:val="00BE487E"/>
    <w:rsid w:val="00BF1050"/>
    <w:rsid w:val="00BF108D"/>
    <w:rsid w:val="00BF779F"/>
    <w:rsid w:val="00BF7CC2"/>
    <w:rsid w:val="00C02DE1"/>
    <w:rsid w:val="00C11B21"/>
    <w:rsid w:val="00C12639"/>
    <w:rsid w:val="00C13B0A"/>
    <w:rsid w:val="00C15629"/>
    <w:rsid w:val="00C15792"/>
    <w:rsid w:val="00C1783F"/>
    <w:rsid w:val="00C2074D"/>
    <w:rsid w:val="00C22CF5"/>
    <w:rsid w:val="00C237A1"/>
    <w:rsid w:val="00C23D09"/>
    <w:rsid w:val="00C248F3"/>
    <w:rsid w:val="00C30239"/>
    <w:rsid w:val="00C365D4"/>
    <w:rsid w:val="00C366C6"/>
    <w:rsid w:val="00C423A7"/>
    <w:rsid w:val="00C438BE"/>
    <w:rsid w:val="00C43955"/>
    <w:rsid w:val="00C52810"/>
    <w:rsid w:val="00C54B22"/>
    <w:rsid w:val="00C61FBF"/>
    <w:rsid w:val="00C62AA1"/>
    <w:rsid w:val="00C630CE"/>
    <w:rsid w:val="00C661B8"/>
    <w:rsid w:val="00C71FB9"/>
    <w:rsid w:val="00C74408"/>
    <w:rsid w:val="00C8024C"/>
    <w:rsid w:val="00C82AA9"/>
    <w:rsid w:val="00C942BD"/>
    <w:rsid w:val="00C94715"/>
    <w:rsid w:val="00C961A2"/>
    <w:rsid w:val="00C9753F"/>
    <w:rsid w:val="00CA0BBE"/>
    <w:rsid w:val="00CA316B"/>
    <w:rsid w:val="00CA4258"/>
    <w:rsid w:val="00CA659E"/>
    <w:rsid w:val="00CA7308"/>
    <w:rsid w:val="00CB0639"/>
    <w:rsid w:val="00CB071F"/>
    <w:rsid w:val="00CB0C76"/>
    <w:rsid w:val="00CB348A"/>
    <w:rsid w:val="00CB41F3"/>
    <w:rsid w:val="00CB4AFE"/>
    <w:rsid w:val="00CB6396"/>
    <w:rsid w:val="00CB67EC"/>
    <w:rsid w:val="00CD5E54"/>
    <w:rsid w:val="00CD60CE"/>
    <w:rsid w:val="00CD712E"/>
    <w:rsid w:val="00CD7DE6"/>
    <w:rsid w:val="00CE04E3"/>
    <w:rsid w:val="00CE1E91"/>
    <w:rsid w:val="00CE7ECA"/>
    <w:rsid w:val="00CF5B1E"/>
    <w:rsid w:val="00CF7C52"/>
    <w:rsid w:val="00D07CF6"/>
    <w:rsid w:val="00D1457D"/>
    <w:rsid w:val="00D206C2"/>
    <w:rsid w:val="00D26C68"/>
    <w:rsid w:val="00D30A93"/>
    <w:rsid w:val="00D4464E"/>
    <w:rsid w:val="00D5032C"/>
    <w:rsid w:val="00D526D5"/>
    <w:rsid w:val="00D527ED"/>
    <w:rsid w:val="00D529AA"/>
    <w:rsid w:val="00D610C9"/>
    <w:rsid w:val="00D630B0"/>
    <w:rsid w:val="00D67FB3"/>
    <w:rsid w:val="00D73CB3"/>
    <w:rsid w:val="00D75F04"/>
    <w:rsid w:val="00D76FCC"/>
    <w:rsid w:val="00D80746"/>
    <w:rsid w:val="00D830E2"/>
    <w:rsid w:val="00D9278A"/>
    <w:rsid w:val="00DA5BF8"/>
    <w:rsid w:val="00DB7DBD"/>
    <w:rsid w:val="00DC0093"/>
    <w:rsid w:val="00DC5BCF"/>
    <w:rsid w:val="00DE0049"/>
    <w:rsid w:val="00DE52E2"/>
    <w:rsid w:val="00DE5626"/>
    <w:rsid w:val="00DE7194"/>
    <w:rsid w:val="00DF0A5C"/>
    <w:rsid w:val="00DF1BFC"/>
    <w:rsid w:val="00DF4623"/>
    <w:rsid w:val="00DF760B"/>
    <w:rsid w:val="00DF7DE0"/>
    <w:rsid w:val="00E02DD7"/>
    <w:rsid w:val="00E04737"/>
    <w:rsid w:val="00E05B5D"/>
    <w:rsid w:val="00E072CE"/>
    <w:rsid w:val="00E07D18"/>
    <w:rsid w:val="00E11F76"/>
    <w:rsid w:val="00E15A60"/>
    <w:rsid w:val="00E16D39"/>
    <w:rsid w:val="00E20C96"/>
    <w:rsid w:val="00E244E0"/>
    <w:rsid w:val="00E26AED"/>
    <w:rsid w:val="00E31386"/>
    <w:rsid w:val="00E32CE3"/>
    <w:rsid w:val="00E34340"/>
    <w:rsid w:val="00E348A8"/>
    <w:rsid w:val="00E355D6"/>
    <w:rsid w:val="00E357C1"/>
    <w:rsid w:val="00E46AA8"/>
    <w:rsid w:val="00E54778"/>
    <w:rsid w:val="00E561EC"/>
    <w:rsid w:val="00E637F6"/>
    <w:rsid w:val="00E667B0"/>
    <w:rsid w:val="00E72577"/>
    <w:rsid w:val="00E75788"/>
    <w:rsid w:val="00E858F9"/>
    <w:rsid w:val="00E979A4"/>
    <w:rsid w:val="00EA3F38"/>
    <w:rsid w:val="00EA4D95"/>
    <w:rsid w:val="00EB5184"/>
    <w:rsid w:val="00EC044B"/>
    <w:rsid w:val="00EC1CFA"/>
    <w:rsid w:val="00EC6E34"/>
    <w:rsid w:val="00ED1A30"/>
    <w:rsid w:val="00ED3166"/>
    <w:rsid w:val="00ED3868"/>
    <w:rsid w:val="00EE0B4E"/>
    <w:rsid w:val="00EE0CD6"/>
    <w:rsid w:val="00EE1A3A"/>
    <w:rsid w:val="00EE27E7"/>
    <w:rsid w:val="00EE476F"/>
    <w:rsid w:val="00EE5370"/>
    <w:rsid w:val="00EF1970"/>
    <w:rsid w:val="00EF4497"/>
    <w:rsid w:val="00F014B7"/>
    <w:rsid w:val="00F052BE"/>
    <w:rsid w:val="00F0566F"/>
    <w:rsid w:val="00F10F7C"/>
    <w:rsid w:val="00F15A53"/>
    <w:rsid w:val="00F15F86"/>
    <w:rsid w:val="00F17DB2"/>
    <w:rsid w:val="00F20700"/>
    <w:rsid w:val="00F20B14"/>
    <w:rsid w:val="00F30C75"/>
    <w:rsid w:val="00F40609"/>
    <w:rsid w:val="00F4365C"/>
    <w:rsid w:val="00F451A1"/>
    <w:rsid w:val="00F522C3"/>
    <w:rsid w:val="00F5464B"/>
    <w:rsid w:val="00F57233"/>
    <w:rsid w:val="00F5748C"/>
    <w:rsid w:val="00F65470"/>
    <w:rsid w:val="00F658AF"/>
    <w:rsid w:val="00F6623F"/>
    <w:rsid w:val="00F72872"/>
    <w:rsid w:val="00F821E2"/>
    <w:rsid w:val="00F8698C"/>
    <w:rsid w:val="00F93DC3"/>
    <w:rsid w:val="00F9642F"/>
    <w:rsid w:val="00F96E35"/>
    <w:rsid w:val="00FA0411"/>
    <w:rsid w:val="00FA10A2"/>
    <w:rsid w:val="00FA31B7"/>
    <w:rsid w:val="00FA5DC4"/>
    <w:rsid w:val="00FA6EAA"/>
    <w:rsid w:val="00FA7438"/>
    <w:rsid w:val="00FB7DDC"/>
    <w:rsid w:val="00FC2014"/>
    <w:rsid w:val="00FC4BC2"/>
    <w:rsid w:val="00FC617E"/>
    <w:rsid w:val="00FD2F5A"/>
    <w:rsid w:val="00FD49E2"/>
    <w:rsid w:val="00FE2C52"/>
    <w:rsid w:val="00FE3066"/>
    <w:rsid w:val="00FF5285"/>
    <w:rsid w:val="034532DC"/>
    <w:rsid w:val="044261F2"/>
    <w:rsid w:val="06CA605C"/>
    <w:rsid w:val="071D5DBC"/>
    <w:rsid w:val="07437B64"/>
    <w:rsid w:val="07A1396F"/>
    <w:rsid w:val="08101CE5"/>
    <w:rsid w:val="08E95948"/>
    <w:rsid w:val="0C644D02"/>
    <w:rsid w:val="0CAA5A3F"/>
    <w:rsid w:val="0CC259EF"/>
    <w:rsid w:val="0F932BD4"/>
    <w:rsid w:val="10282815"/>
    <w:rsid w:val="10984DA5"/>
    <w:rsid w:val="112F2475"/>
    <w:rsid w:val="116B2EE2"/>
    <w:rsid w:val="141C03EB"/>
    <w:rsid w:val="15A11319"/>
    <w:rsid w:val="15A81C39"/>
    <w:rsid w:val="19C838D5"/>
    <w:rsid w:val="1A2F1B57"/>
    <w:rsid w:val="1CC54ED4"/>
    <w:rsid w:val="1D763E93"/>
    <w:rsid w:val="1D7F7134"/>
    <w:rsid w:val="20B531CB"/>
    <w:rsid w:val="25334E88"/>
    <w:rsid w:val="267571AD"/>
    <w:rsid w:val="26CB7CE5"/>
    <w:rsid w:val="27A53753"/>
    <w:rsid w:val="27BE7B76"/>
    <w:rsid w:val="2AD54077"/>
    <w:rsid w:val="2AD66D18"/>
    <w:rsid w:val="2AFD23D1"/>
    <w:rsid w:val="2D495548"/>
    <w:rsid w:val="2DAE5A9D"/>
    <w:rsid w:val="2EB778D9"/>
    <w:rsid w:val="2ECD277F"/>
    <w:rsid w:val="2F1330B3"/>
    <w:rsid w:val="30A47560"/>
    <w:rsid w:val="315B6012"/>
    <w:rsid w:val="323075A6"/>
    <w:rsid w:val="32F64BDD"/>
    <w:rsid w:val="35392F5E"/>
    <w:rsid w:val="354E2399"/>
    <w:rsid w:val="362033BA"/>
    <w:rsid w:val="38373400"/>
    <w:rsid w:val="38D56BB3"/>
    <w:rsid w:val="39247740"/>
    <w:rsid w:val="3A5C3168"/>
    <w:rsid w:val="3C340332"/>
    <w:rsid w:val="3F357C99"/>
    <w:rsid w:val="40B530C4"/>
    <w:rsid w:val="42AD5BB6"/>
    <w:rsid w:val="433A5F15"/>
    <w:rsid w:val="47BA5D7D"/>
    <w:rsid w:val="4AA76383"/>
    <w:rsid w:val="4BB52B12"/>
    <w:rsid w:val="4BEA4F87"/>
    <w:rsid w:val="4E6A49B3"/>
    <w:rsid w:val="4EDD49D9"/>
    <w:rsid w:val="4FE048E7"/>
    <w:rsid w:val="53047373"/>
    <w:rsid w:val="530D543F"/>
    <w:rsid w:val="551E5790"/>
    <w:rsid w:val="556913A0"/>
    <w:rsid w:val="56B57E6A"/>
    <w:rsid w:val="57055D74"/>
    <w:rsid w:val="5783099C"/>
    <w:rsid w:val="581B6774"/>
    <w:rsid w:val="588F0DE8"/>
    <w:rsid w:val="58BD26FA"/>
    <w:rsid w:val="594828CF"/>
    <w:rsid w:val="5A6A4308"/>
    <w:rsid w:val="5A9F7206"/>
    <w:rsid w:val="5B173C35"/>
    <w:rsid w:val="5BCD06C5"/>
    <w:rsid w:val="614F0236"/>
    <w:rsid w:val="62E93375"/>
    <w:rsid w:val="63970095"/>
    <w:rsid w:val="63B52B89"/>
    <w:rsid w:val="65C76478"/>
    <w:rsid w:val="66F85FFB"/>
    <w:rsid w:val="69C37DDD"/>
    <w:rsid w:val="6ABB64B7"/>
    <w:rsid w:val="6C8901D0"/>
    <w:rsid w:val="6E28547F"/>
    <w:rsid w:val="6FFD0A68"/>
    <w:rsid w:val="701A7FFB"/>
    <w:rsid w:val="71B035DF"/>
    <w:rsid w:val="71DC7138"/>
    <w:rsid w:val="727C3B98"/>
    <w:rsid w:val="7557605A"/>
    <w:rsid w:val="78887621"/>
    <w:rsid w:val="7AE611B5"/>
    <w:rsid w:val="7D387AC3"/>
    <w:rsid w:val="7EF032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6F816E7D"/>
  <w15:docId w15:val="{520A43C9-6943-44AB-BAFE-7989F91B0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6636D"/>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pPr>
      <w:jc w:val="left"/>
    </w:pPr>
  </w:style>
  <w:style w:type="paragraph" w:styleId="a4">
    <w:name w:val="Body Text Indent"/>
    <w:basedOn w:val="a"/>
    <w:qFormat/>
    <w:pPr>
      <w:spacing w:line="380" w:lineRule="exact"/>
      <w:ind w:leftChars="257" w:left="540"/>
    </w:pPr>
    <w:rPr>
      <w:sz w:val="24"/>
    </w:rPr>
  </w:style>
  <w:style w:type="paragraph" w:styleId="a5">
    <w:name w:val="Plain Text"/>
    <w:basedOn w:val="a"/>
    <w:link w:val="a6"/>
    <w:qFormat/>
    <w:rPr>
      <w:rFonts w:ascii="宋体" w:hAnsi="Courier New"/>
      <w:szCs w:val="20"/>
    </w:rPr>
  </w:style>
  <w:style w:type="paragraph" w:styleId="a7">
    <w:name w:val="Balloon Text"/>
    <w:basedOn w:val="a"/>
    <w:semiHidden/>
    <w:qFormat/>
    <w:rPr>
      <w:sz w:val="18"/>
      <w:szCs w:val="18"/>
    </w:rPr>
  </w:style>
  <w:style w:type="paragraph" w:styleId="a8">
    <w:name w:val="footer"/>
    <w:basedOn w:val="a"/>
    <w:qFormat/>
    <w:pPr>
      <w:tabs>
        <w:tab w:val="center" w:pos="4153"/>
        <w:tab w:val="right" w:pos="8306"/>
      </w:tabs>
      <w:snapToGrid w:val="0"/>
      <w:jc w:val="left"/>
    </w:pPr>
    <w:rPr>
      <w:sz w:val="18"/>
      <w:szCs w:val="18"/>
    </w:rPr>
  </w:style>
  <w:style w:type="paragraph" w:styleId="a9">
    <w:name w:val="header"/>
    <w:basedOn w:val="a"/>
    <w:qFormat/>
    <w:pPr>
      <w:pBdr>
        <w:bottom w:val="single" w:sz="6" w:space="1" w:color="auto"/>
      </w:pBdr>
      <w:tabs>
        <w:tab w:val="center" w:pos="4153"/>
        <w:tab w:val="right" w:pos="8306"/>
      </w:tabs>
      <w:snapToGrid w:val="0"/>
      <w:jc w:val="center"/>
    </w:pPr>
    <w:rPr>
      <w:sz w:val="18"/>
      <w:szCs w:val="18"/>
    </w:rPr>
  </w:style>
  <w:style w:type="paragraph" w:styleId="aa">
    <w:name w:val="Normal (Web)"/>
    <w:basedOn w:val="a"/>
    <w:qFormat/>
    <w:pPr>
      <w:spacing w:before="100" w:beforeAutospacing="1" w:after="100" w:afterAutospacing="1"/>
      <w:jc w:val="left"/>
    </w:pPr>
    <w:rPr>
      <w:kern w:val="0"/>
      <w:sz w:val="24"/>
    </w:rPr>
  </w:style>
  <w:style w:type="character" w:styleId="ab">
    <w:name w:val="page number"/>
    <w:qFormat/>
  </w:style>
  <w:style w:type="character" w:customStyle="1" w:styleId="a6">
    <w:name w:val="纯文本 字符"/>
    <w:link w:val="a5"/>
    <w:qFormat/>
    <w:rPr>
      <w:rFonts w:ascii="宋体" w:hAnsi="Courier New"/>
      <w:kern w:val="2"/>
      <w:sz w:val="21"/>
    </w:rPr>
  </w:style>
  <w:style w:type="paragraph" w:styleId="ac">
    <w:name w:val="List Paragraph"/>
    <w:basedOn w:val="a"/>
    <w:uiPriority w:val="34"/>
    <w:qFormat/>
    <w:pPr>
      <w:ind w:firstLineChars="200" w:firstLine="420"/>
    </w:p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table" w:styleId="ad">
    <w:name w:val="Table Grid"/>
    <w:basedOn w:val="a1"/>
    <w:rsid w:val="00A663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Revision"/>
    <w:hidden/>
    <w:uiPriority w:val="99"/>
    <w:unhideWhenUsed/>
    <w:rsid w:val="000B1976"/>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2052"/>
    <customShpInfo spid="_x0000_s2051"/>
    <customShpInfo spid="_x0000_s2050"/>
  </customShpExts>
</s:customData>
</file>

<file path=customXml/itemProps1.xml><?xml version="1.0" encoding="utf-8"?>
<ds:datastoreItem xmlns:ds="http://schemas.openxmlformats.org/officeDocument/2006/customXml" ds:itemID="{C6328FD0-6B63-444D-AE9E-EA6340BC8BD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8</Pages>
  <Words>4989</Words>
  <Characters>823</Characters>
  <Application>Microsoft Office Word</Application>
  <DocSecurity>0</DocSecurity>
  <Lines>205</Lines>
  <Paragraphs>1162</Paragraphs>
  <ScaleCrop>false</ScaleCrop>
  <Company>china</Company>
  <LinksUpToDate>false</LinksUpToDate>
  <CharactersWithSpaces>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同心圆（天津）认证有限公司</dc:title>
  <dc:creator>ccbq</dc:creator>
  <cp:lastModifiedBy>楼主 正声</cp:lastModifiedBy>
  <cp:revision>9</cp:revision>
  <cp:lastPrinted>2016-04-22T01:52:00Z</cp:lastPrinted>
  <dcterms:created xsi:type="dcterms:W3CDTF">2025-09-30T01:37:00Z</dcterms:created>
  <dcterms:modified xsi:type="dcterms:W3CDTF">2025-12-25T08:39:00Z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E4931C0B54C64245B8B602FED9FC46D2</vt:lpwstr>
  </property>
</Properties>
</file>